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6" w:rsidRPr="009A62A2" w:rsidRDefault="005E6EF6" w:rsidP="005E6EF6">
      <w:pPr>
        <w:spacing w:line="360" w:lineRule="auto"/>
        <w:ind w:left="426"/>
        <w:jc w:val="right"/>
        <w:rPr>
          <w:b/>
          <w:sz w:val="26"/>
          <w:szCs w:val="26"/>
          <w:u w:val="single"/>
        </w:rPr>
      </w:pPr>
      <w:r w:rsidRPr="009A62A2">
        <w:rPr>
          <w:b/>
          <w:sz w:val="26"/>
          <w:szCs w:val="26"/>
          <w:u w:val="single"/>
        </w:rPr>
        <w:t>проект</w:t>
      </w:r>
    </w:p>
    <w:p w:rsidR="005E6EF6" w:rsidRDefault="005E6EF6" w:rsidP="007D1781">
      <w:pPr>
        <w:pStyle w:val="ConsPlusNonformat"/>
        <w:widowControl/>
        <w:jc w:val="center"/>
        <w:rPr>
          <w:rFonts w:asciiTheme="minorHAnsi" w:hAnsiTheme="minorHAnsi" w:cs="Arial"/>
          <w:b/>
          <w:sz w:val="26"/>
          <w:szCs w:val="24"/>
        </w:rPr>
      </w:pPr>
    </w:p>
    <w:p w:rsidR="007D1781" w:rsidRDefault="007D1781" w:rsidP="007D1781">
      <w:pPr>
        <w:pStyle w:val="ConsPlusNonformat"/>
        <w:widowControl/>
        <w:jc w:val="center"/>
        <w:rPr>
          <w:rFonts w:asciiTheme="minorHAnsi" w:hAnsiTheme="minorHAnsi" w:cs="Arial"/>
          <w:b/>
          <w:sz w:val="26"/>
          <w:szCs w:val="24"/>
        </w:rPr>
      </w:pPr>
      <w:r w:rsidRPr="00F67851">
        <w:rPr>
          <w:rFonts w:asciiTheme="minorHAnsi" w:hAnsiTheme="minorHAnsi" w:cs="Arial"/>
          <w:b/>
          <w:sz w:val="26"/>
          <w:szCs w:val="24"/>
        </w:rPr>
        <w:t xml:space="preserve">Православная религиозная организация – </w:t>
      </w:r>
    </w:p>
    <w:p w:rsidR="005E6EF6" w:rsidRPr="00F67851" w:rsidRDefault="005E6EF6" w:rsidP="007D1781">
      <w:pPr>
        <w:pStyle w:val="ConsPlusNonformat"/>
        <w:widowControl/>
        <w:jc w:val="center"/>
        <w:rPr>
          <w:rFonts w:asciiTheme="minorHAnsi" w:hAnsiTheme="minorHAnsi" w:cs="Arial"/>
          <w:b/>
          <w:sz w:val="26"/>
          <w:szCs w:val="24"/>
        </w:rPr>
      </w:pPr>
    </w:p>
    <w:p w:rsidR="007D1781" w:rsidRPr="00F67851" w:rsidRDefault="007D1781" w:rsidP="007D1781">
      <w:pPr>
        <w:pStyle w:val="ConsPlusNonformat"/>
        <w:widowControl/>
        <w:jc w:val="center"/>
        <w:rPr>
          <w:rFonts w:asciiTheme="minorHAnsi" w:hAnsiTheme="minorHAnsi" w:cs="Arial"/>
          <w:b/>
          <w:sz w:val="26"/>
          <w:szCs w:val="24"/>
        </w:rPr>
      </w:pPr>
      <w:r w:rsidRPr="00F67851">
        <w:rPr>
          <w:rFonts w:asciiTheme="minorHAnsi" w:hAnsiTheme="minorHAnsi" w:cs="Arial"/>
          <w:b/>
          <w:sz w:val="26"/>
          <w:szCs w:val="24"/>
        </w:rPr>
        <w:t xml:space="preserve">учреждение высшего профессионального религиозного образования «Донская Духовная Семинария» </w:t>
      </w:r>
    </w:p>
    <w:p w:rsidR="007D1781" w:rsidRPr="00F67851" w:rsidRDefault="007D1781" w:rsidP="007D1781">
      <w:pPr>
        <w:pStyle w:val="ConsPlusNonformat"/>
        <w:widowControl/>
        <w:jc w:val="center"/>
        <w:rPr>
          <w:rFonts w:asciiTheme="minorHAnsi" w:hAnsiTheme="minorHAnsi" w:cs="Arial"/>
          <w:b/>
          <w:sz w:val="26"/>
          <w:szCs w:val="24"/>
        </w:rPr>
      </w:pPr>
      <w:r w:rsidRPr="00F67851">
        <w:rPr>
          <w:rFonts w:asciiTheme="minorHAnsi" w:hAnsiTheme="minorHAnsi" w:cs="Arial"/>
          <w:b/>
          <w:sz w:val="26"/>
          <w:szCs w:val="24"/>
        </w:rPr>
        <w:t>религиозной организации «</w:t>
      </w:r>
      <w:proofErr w:type="spellStart"/>
      <w:r w:rsidRPr="00F67851">
        <w:rPr>
          <w:rFonts w:asciiTheme="minorHAnsi" w:hAnsiTheme="minorHAnsi" w:cs="Arial"/>
          <w:b/>
          <w:sz w:val="26"/>
          <w:szCs w:val="24"/>
        </w:rPr>
        <w:t>Ростовская-на-Дону</w:t>
      </w:r>
      <w:proofErr w:type="spellEnd"/>
      <w:r w:rsidRPr="00F67851">
        <w:rPr>
          <w:rFonts w:asciiTheme="minorHAnsi" w:hAnsiTheme="minorHAnsi" w:cs="Arial"/>
          <w:b/>
          <w:sz w:val="26"/>
          <w:szCs w:val="24"/>
        </w:rPr>
        <w:t xml:space="preserve"> епархия Русской Православной Церкви (Московский Патриархат)»</w:t>
      </w: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1279F2" w:rsidRPr="00F67851" w:rsidRDefault="001279F2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056659" w:rsidRPr="00F67851" w:rsidRDefault="00056659" w:rsidP="001279F2">
      <w:pPr>
        <w:spacing w:after="0" w:line="240" w:lineRule="auto"/>
        <w:jc w:val="center"/>
        <w:outlineLvl w:val="2"/>
        <w:rPr>
          <w:rFonts w:eastAsia="Times New Roman" w:cs="Arial"/>
          <w:b/>
          <w:bCs/>
          <w:caps/>
          <w:sz w:val="26"/>
          <w:szCs w:val="28"/>
          <w:lang w:eastAsia="ru-RU"/>
        </w:rPr>
      </w:pPr>
      <w:r w:rsidRPr="00F67851">
        <w:rPr>
          <w:rFonts w:eastAsia="Times New Roman" w:cs="Arial"/>
          <w:b/>
          <w:bCs/>
          <w:caps/>
          <w:sz w:val="26"/>
          <w:szCs w:val="28"/>
          <w:lang w:eastAsia="ru-RU"/>
        </w:rPr>
        <w:t>ПОЛОЖЕНИЕ О ПРАВИЛАХ И ПОРЯДКЕ ОБУЧЕНИЯ НА СЕКТОРЕ ЗАОЧНОГО ОБУЧЕНИЯ Донской ДУХОВНОЙ СЕМИНАРИИ</w:t>
      </w:r>
    </w:p>
    <w:p w:rsidR="00056659" w:rsidRPr="00F67851" w:rsidRDefault="00056659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097B74" w:rsidRPr="00F67851" w:rsidRDefault="00097B74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7D1781" w:rsidRPr="00F67851" w:rsidRDefault="007D1781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7D1781" w:rsidRPr="00F67851" w:rsidRDefault="007D1781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7D1781" w:rsidRPr="00F67851" w:rsidRDefault="007D1781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7D1781" w:rsidRPr="00F67851" w:rsidRDefault="007D1781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7D1781" w:rsidRPr="00F67851" w:rsidRDefault="007D1781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7D1781" w:rsidRPr="00F67851" w:rsidRDefault="007D1781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tbl>
      <w:tblPr>
        <w:tblStyle w:val="a4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428"/>
        <w:gridCol w:w="5160"/>
      </w:tblGrid>
      <w:tr w:rsidR="00056659" w:rsidRPr="00F67851" w:rsidTr="005C2F48">
        <w:tc>
          <w:tcPr>
            <w:tcW w:w="4428" w:type="dxa"/>
          </w:tcPr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</w:p>
        </w:tc>
        <w:tc>
          <w:tcPr>
            <w:tcW w:w="5160" w:type="dxa"/>
          </w:tcPr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  <w:r w:rsidRPr="00F67851">
              <w:rPr>
                <w:rFonts w:asciiTheme="minorHAnsi" w:hAnsiTheme="minorHAnsi" w:cs="Times New Roman"/>
                <w:b/>
                <w:sz w:val="26"/>
                <w:szCs w:val="24"/>
              </w:rPr>
              <w:t>«УТВЕРЖДАЮ»</w:t>
            </w:r>
          </w:p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  <w:r w:rsidRPr="00F67851">
              <w:rPr>
                <w:rFonts w:asciiTheme="minorHAnsi" w:hAnsiTheme="minorHAnsi" w:cs="Times New Roman"/>
                <w:b/>
                <w:sz w:val="26"/>
                <w:szCs w:val="24"/>
              </w:rPr>
              <w:t>Ректор Донской Духовной Семинарии</w:t>
            </w:r>
          </w:p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</w:p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  <w:r w:rsidRPr="00F67851">
              <w:rPr>
                <w:rFonts w:asciiTheme="minorHAnsi" w:hAnsiTheme="minorHAnsi" w:cs="Times New Roman"/>
                <w:b/>
                <w:sz w:val="26"/>
                <w:szCs w:val="24"/>
              </w:rPr>
              <w:t>____________________________</w:t>
            </w:r>
          </w:p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</w:p>
          <w:p w:rsidR="00056659" w:rsidRPr="00F67851" w:rsidRDefault="00056659" w:rsidP="00BF4A06">
            <w:pPr>
              <w:pStyle w:val="ConsPlusNonformat"/>
              <w:widowControl/>
              <w:jc w:val="both"/>
              <w:rPr>
                <w:rFonts w:asciiTheme="minorHAnsi" w:hAnsiTheme="minorHAnsi" w:cs="Times New Roman"/>
                <w:b/>
                <w:sz w:val="26"/>
                <w:szCs w:val="24"/>
              </w:rPr>
            </w:pPr>
            <w:r w:rsidRPr="00F67851">
              <w:rPr>
                <w:rFonts w:asciiTheme="minorHAnsi" w:hAnsiTheme="minorHAnsi" w:cs="Times New Roman"/>
                <w:b/>
                <w:sz w:val="26"/>
                <w:szCs w:val="24"/>
              </w:rPr>
              <w:t>«____»___________20___ год</w:t>
            </w:r>
          </w:p>
        </w:tc>
      </w:tr>
    </w:tbl>
    <w:p w:rsidR="00056659" w:rsidRPr="00F67851" w:rsidRDefault="00056659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097B74" w:rsidRPr="00F67851" w:rsidRDefault="00097B74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A16D40" w:rsidP="00BF4A06">
      <w:pPr>
        <w:spacing w:after="0" w:line="240" w:lineRule="auto"/>
        <w:jc w:val="both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</w:p>
    <w:p w:rsidR="00A16D40" w:rsidRPr="00F67851" w:rsidRDefault="001279F2" w:rsidP="001279F2">
      <w:pPr>
        <w:spacing w:after="0" w:line="240" w:lineRule="auto"/>
        <w:jc w:val="center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  <w:r w:rsidRPr="00F67851">
        <w:rPr>
          <w:rFonts w:eastAsia="Times New Roman" w:cs="Arial"/>
          <w:b/>
          <w:bCs/>
          <w:caps/>
          <w:sz w:val="26"/>
          <w:szCs w:val="20"/>
          <w:lang w:eastAsia="ru-RU"/>
        </w:rPr>
        <w:t>Ростов-на-дону</w:t>
      </w:r>
    </w:p>
    <w:p w:rsidR="001279F2" w:rsidRPr="00F67851" w:rsidRDefault="001279F2" w:rsidP="001279F2">
      <w:pPr>
        <w:spacing w:after="0" w:line="240" w:lineRule="auto"/>
        <w:jc w:val="center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  <w:r w:rsidRPr="00F67851">
        <w:rPr>
          <w:rFonts w:eastAsia="Times New Roman" w:cs="Arial"/>
          <w:b/>
          <w:bCs/>
          <w:caps/>
          <w:sz w:val="26"/>
          <w:szCs w:val="20"/>
          <w:lang w:eastAsia="ru-RU"/>
        </w:rPr>
        <w:t>2013.</w:t>
      </w:r>
    </w:p>
    <w:p w:rsidR="00097B74" w:rsidRPr="00F67851" w:rsidRDefault="00097B74" w:rsidP="00F42FF5">
      <w:pPr>
        <w:pStyle w:val="a5"/>
        <w:pageBreakBefore/>
        <w:numPr>
          <w:ilvl w:val="0"/>
          <w:numId w:val="2"/>
        </w:numPr>
        <w:spacing w:after="0" w:line="240" w:lineRule="auto"/>
        <w:ind w:left="357" w:hanging="357"/>
        <w:jc w:val="center"/>
        <w:outlineLvl w:val="2"/>
        <w:rPr>
          <w:rFonts w:eastAsia="Times New Roman" w:cs="Arial"/>
          <w:b/>
          <w:bCs/>
          <w:caps/>
          <w:sz w:val="26"/>
          <w:szCs w:val="20"/>
          <w:lang w:eastAsia="ru-RU"/>
        </w:rPr>
      </w:pPr>
      <w:r w:rsidRPr="00F67851">
        <w:rPr>
          <w:rFonts w:eastAsia="Times New Roman" w:cs="Arial"/>
          <w:b/>
          <w:bCs/>
          <w:caps/>
          <w:sz w:val="26"/>
          <w:szCs w:val="20"/>
          <w:lang w:eastAsia="ru-RU"/>
        </w:rPr>
        <w:lastRenderedPageBreak/>
        <w:t>ОБЩИЕ ПОЛОЖЕНИЯ</w:t>
      </w:r>
    </w:p>
    <w:p w:rsidR="00056659" w:rsidRPr="00F67851" w:rsidRDefault="00761697" w:rsidP="00761697">
      <w:pPr>
        <w:pStyle w:val="a5"/>
        <w:numPr>
          <w:ilvl w:val="1"/>
          <w:numId w:val="8"/>
        </w:numPr>
        <w:jc w:val="both"/>
        <w:rPr>
          <w:sz w:val="26"/>
          <w:szCs w:val="28"/>
        </w:rPr>
      </w:pPr>
      <w:r w:rsidRPr="00F67851">
        <w:rPr>
          <w:sz w:val="26"/>
          <w:szCs w:val="28"/>
        </w:rPr>
        <w:t>Заочный отделение</w:t>
      </w:r>
      <w:r w:rsidR="00DD0EC2" w:rsidRPr="00F67851">
        <w:rPr>
          <w:sz w:val="26"/>
          <w:szCs w:val="28"/>
        </w:rPr>
        <w:t xml:space="preserve"> при Донской Духовной семинарии создан</w:t>
      </w:r>
      <w:r w:rsidR="007E1F07" w:rsidRPr="00F67851">
        <w:rPr>
          <w:sz w:val="26"/>
          <w:szCs w:val="28"/>
        </w:rPr>
        <w:t>о</w:t>
      </w:r>
      <w:r w:rsidR="00DD0EC2" w:rsidRPr="00F67851">
        <w:rPr>
          <w:sz w:val="26"/>
          <w:szCs w:val="28"/>
        </w:rPr>
        <w:t xml:space="preserve"> по </w:t>
      </w:r>
      <w:r w:rsidR="00097B74" w:rsidRPr="00F67851">
        <w:rPr>
          <w:sz w:val="26"/>
          <w:szCs w:val="28"/>
        </w:rPr>
        <w:t>благословению</w:t>
      </w:r>
      <w:r w:rsidR="00DD0EC2" w:rsidRPr="00F67851">
        <w:rPr>
          <w:sz w:val="26"/>
          <w:szCs w:val="28"/>
        </w:rPr>
        <w:t xml:space="preserve"> управляющего Донской Митрополии Митрополита Ростовского и Новочеркасского Меркурия.</w:t>
      </w:r>
    </w:p>
    <w:p w:rsidR="00097B74" w:rsidRPr="00F67851" w:rsidRDefault="00A56912" w:rsidP="00BF4A06">
      <w:pPr>
        <w:pStyle w:val="a5"/>
        <w:numPr>
          <w:ilvl w:val="1"/>
          <w:numId w:val="8"/>
        </w:numPr>
        <w:jc w:val="both"/>
        <w:rPr>
          <w:sz w:val="26"/>
          <w:szCs w:val="28"/>
        </w:rPr>
      </w:pPr>
      <w:r w:rsidRPr="00F67851">
        <w:rPr>
          <w:sz w:val="26"/>
          <w:szCs w:val="28"/>
        </w:rPr>
        <w:t xml:space="preserve">На заочное отделение при Донской Духовной </w:t>
      </w:r>
      <w:r w:rsidR="00BE6964" w:rsidRPr="00F67851">
        <w:rPr>
          <w:sz w:val="26"/>
          <w:szCs w:val="28"/>
        </w:rPr>
        <w:t>семинарии</w:t>
      </w:r>
      <w:r w:rsidR="00097B74" w:rsidRPr="00F67851">
        <w:rPr>
          <w:sz w:val="26"/>
          <w:szCs w:val="28"/>
        </w:rPr>
        <w:t xml:space="preserve"> принимаются клирики РПЦ,  монашествующие, состоящие на приходском служении, на епархиальном, монастырском или приходском послушании, не находящимся </w:t>
      </w:r>
      <w:proofErr w:type="gramStart"/>
      <w:r w:rsidR="00097B74" w:rsidRPr="00F67851">
        <w:rPr>
          <w:sz w:val="26"/>
          <w:szCs w:val="28"/>
        </w:rPr>
        <w:t>под</w:t>
      </w:r>
      <w:proofErr w:type="gramEnd"/>
      <w:r w:rsidR="00097B74" w:rsidRPr="00F67851">
        <w:rPr>
          <w:sz w:val="26"/>
          <w:szCs w:val="28"/>
        </w:rPr>
        <w:t xml:space="preserve"> це</w:t>
      </w:r>
      <w:r w:rsidRPr="00F67851">
        <w:rPr>
          <w:sz w:val="26"/>
          <w:szCs w:val="28"/>
        </w:rPr>
        <w:t xml:space="preserve">рковным </w:t>
      </w:r>
      <w:proofErr w:type="spellStart"/>
      <w:r w:rsidRPr="00F67851">
        <w:rPr>
          <w:sz w:val="26"/>
          <w:szCs w:val="28"/>
        </w:rPr>
        <w:t>прещением</w:t>
      </w:r>
      <w:proofErr w:type="spellEnd"/>
      <w:r w:rsidRPr="00F67851">
        <w:rPr>
          <w:sz w:val="26"/>
          <w:szCs w:val="28"/>
        </w:rPr>
        <w:t xml:space="preserve"> или за штатом. Т</w:t>
      </w:r>
      <w:r w:rsidR="00097B74" w:rsidRPr="00F67851">
        <w:rPr>
          <w:sz w:val="26"/>
          <w:szCs w:val="28"/>
        </w:rPr>
        <w:t>ак же миряне, до 55 лет, несущие послушания в епархиальных отделах и рекомендованные к обучению Правящим Архиереем.</w:t>
      </w:r>
    </w:p>
    <w:p w:rsidR="007E1F07" w:rsidRPr="00F67851" w:rsidRDefault="007E1F07" w:rsidP="007E1F07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 w:rsidRPr="00F67851">
        <w:rPr>
          <w:rFonts w:eastAsia="Times New Roman" w:cs="Arial"/>
          <w:sz w:val="26"/>
          <w:szCs w:val="20"/>
          <w:lang w:eastAsia="ru-RU"/>
        </w:rPr>
        <w:t>Лица, имеющие основное высшее светское или незаконченное богословское образование могут быть зачислены на 2-3 курсы семинарии. В отдельных случаях</w:t>
      </w:r>
      <w:r w:rsidR="00A56912" w:rsidRPr="00F67851">
        <w:rPr>
          <w:rFonts w:eastAsia="Times New Roman" w:cs="Arial"/>
          <w:sz w:val="26"/>
          <w:szCs w:val="20"/>
          <w:lang w:eastAsia="ru-RU"/>
        </w:rPr>
        <w:t xml:space="preserve"> с благословения администрации семинарии допускается </w:t>
      </w:r>
      <w:proofErr w:type="gramStart"/>
      <w:r w:rsidR="00A56912" w:rsidRPr="00F67851">
        <w:rPr>
          <w:rFonts w:eastAsia="Times New Roman" w:cs="Arial"/>
          <w:sz w:val="26"/>
          <w:szCs w:val="20"/>
          <w:lang w:eastAsia="ru-RU"/>
        </w:rPr>
        <w:t>обучение</w:t>
      </w:r>
      <w:r w:rsidRPr="00F67851">
        <w:rPr>
          <w:rFonts w:eastAsia="Times New Roman" w:cs="Arial"/>
          <w:sz w:val="26"/>
          <w:szCs w:val="20"/>
          <w:lang w:eastAsia="ru-RU"/>
        </w:rPr>
        <w:t xml:space="preserve"> по</w:t>
      </w:r>
      <w:proofErr w:type="gramEnd"/>
      <w:r w:rsidRPr="00F67851">
        <w:rPr>
          <w:rFonts w:eastAsia="Times New Roman" w:cs="Arial"/>
          <w:sz w:val="26"/>
          <w:szCs w:val="20"/>
          <w:lang w:eastAsia="ru-RU"/>
        </w:rPr>
        <w:t xml:space="preserve"> индивидуальному пла</w:t>
      </w:r>
      <w:r w:rsidR="00A56912" w:rsidRPr="00F67851">
        <w:rPr>
          <w:rFonts w:eastAsia="Times New Roman" w:cs="Arial"/>
          <w:sz w:val="26"/>
          <w:szCs w:val="20"/>
          <w:lang w:eastAsia="ru-RU"/>
        </w:rPr>
        <w:t>ну и сдача экзаменов экстерном.</w:t>
      </w:r>
    </w:p>
    <w:p w:rsidR="007E1F07" w:rsidRPr="00F67851" w:rsidRDefault="007E1F07" w:rsidP="007E1F07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 w:rsidRPr="00F67851">
        <w:rPr>
          <w:rFonts w:eastAsia="Times New Roman" w:cs="Arial"/>
          <w:sz w:val="26"/>
          <w:szCs w:val="20"/>
          <w:lang w:eastAsia="ru-RU"/>
        </w:rPr>
        <w:t>При обучении на заочном секторе Донской Духовной семинарии реализуется учебный план по программе «</w:t>
      </w:r>
      <w:proofErr w:type="spellStart"/>
      <w:r w:rsidRPr="00F67851">
        <w:rPr>
          <w:rFonts w:eastAsia="Times New Roman" w:cs="Arial"/>
          <w:sz w:val="26"/>
          <w:szCs w:val="20"/>
          <w:lang w:eastAsia="ru-RU"/>
        </w:rPr>
        <w:t>бакалавриат</w:t>
      </w:r>
      <w:proofErr w:type="spellEnd"/>
      <w:r w:rsidRPr="00F67851">
        <w:rPr>
          <w:rFonts w:eastAsia="Times New Roman" w:cs="Arial"/>
          <w:sz w:val="26"/>
          <w:szCs w:val="20"/>
          <w:lang w:eastAsia="ru-RU"/>
        </w:rPr>
        <w:t>». Срок обучения на заочном секторе – 6 лет.</w:t>
      </w:r>
    </w:p>
    <w:p w:rsidR="00511EB9" w:rsidRPr="00F67851" w:rsidRDefault="00511EB9" w:rsidP="00511EB9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0"/>
          <w:u w:val="single"/>
        </w:rPr>
      </w:pPr>
      <w:r w:rsidRPr="00F67851">
        <w:rPr>
          <w:rFonts w:cs="Arial"/>
          <w:sz w:val="26"/>
          <w:szCs w:val="20"/>
        </w:rPr>
        <w:t xml:space="preserve">Прием студентов на заочное отделение Донской Духовной семинарии проходит </w:t>
      </w:r>
      <w:proofErr w:type="gramStart"/>
      <w:r w:rsidRPr="00F67851">
        <w:rPr>
          <w:rFonts w:cs="Arial"/>
          <w:sz w:val="26"/>
          <w:szCs w:val="20"/>
        </w:rPr>
        <w:t xml:space="preserve">согласно </w:t>
      </w:r>
      <w:r w:rsidRPr="00F67851">
        <w:rPr>
          <w:rFonts w:cs="Arial"/>
          <w:sz w:val="26"/>
          <w:szCs w:val="20"/>
          <w:u w:val="single"/>
        </w:rPr>
        <w:t>ПРАВИЛ</w:t>
      </w:r>
      <w:proofErr w:type="gramEnd"/>
      <w:r w:rsidRPr="00F67851">
        <w:rPr>
          <w:rFonts w:cs="Arial"/>
          <w:sz w:val="26"/>
          <w:szCs w:val="20"/>
          <w:u w:val="single"/>
        </w:rPr>
        <w:t xml:space="preserve"> ПОСТУПЛЕНИЯ НА ЗАОЧНОЕ ОТДЕЛЕНИЕ ДОНСКОЙ ДУХОВНОЙ СЕМИНАРИИ.</w:t>
      </w:r>
    </w:p>
    <w:p w:rsidR="00511EB9" w:rsidRPr="00F67851" w:rsidRDefault="00511EB9" w:rsidP="00511EB9">
      <w:pPr>
        <w:jc w:val="both"/>
        <w:rPr>
          <w:rFonts w:cs="Arial"/>
          <w:sz w:val="26"/>
          <w:szCs w:val="20"/>
          <w:u w:val="single"/>
        </w:rPr>
      </w:pPr>
      <w:r w:rsidRPr="00F67851">
        <w:rPr>
          <w:rFonts w:cs="Arial"/>
          <w:sz w:val="26"/>
          <w:szCs w:val="20"/>
          <w:u w:val="single"/>
        </w:rPr>
        <w:t>ПРАВИЛА ПОСТУПЛЕНИЯ НА ЗАОЧНОЕ ОТДЕЛЕНИЕ ДОНСКОЙ ДУХОВНОЙ СЕМИНАРИИ.</w:t>
      </w:r>
    </w:p>
    <w:p w:rsidR="00511EB9" w:rsidRPr="00F67851" w:rsidRDefault="00511EB9" w:rsidP="00511EB9">
      <w:pPr>
        <w:spacing w:before="100" w:beforeAutospacing="1" w:after="100" w:afterAutospacing="1" w:line="240" w:lineRule="auto"/>
        <w:jc w:val="both"/>
        <w:rPr>
          <w:sz w:val="26"/>
          <w:szCs w:val="24"/>
        </w:rPr>
      </w:pPr>
      <w:r w:rsidRPr="00F67851">
        <w:rPr>
          <w:rFonts w:eastAsia="Times New Roman" w:cs="Arial"/>
          <w:sz w:val="26"/>
          <w:szCs w:val="20"/>
          <w:lang w:eastAsia="ru-RU"/>
        </w:rPr>
        <w:t>1</w:t>
      </w:r>
      <w:r w:rsidRPr="00F67851">
        <w:rPr>
          <w:rFonts w:eastAsia="Times New Roman" w:cs="Arial"/>
          <w:sz w:val="26"/>
          <w:szCs w:val="20"/>
          <w:lang w:eastAsia="ru-RU"/>
        </w:rPr>
        <w:tab/>
      </w:r>
      <w:r w:rsidRPr="00F67851">
        <w:rPr>
          <w:sz w:val="26"/>
          <w:szCs w:val="24"/>
        </w:rPr>
        <w:t>Священнослужители и монашествующие принимаются на Заочное отделение ДДС без вступительных экзаменов на конкурсной основе. Миряне  на отделение заочного обучения принимаются по благословению духовника и рекомендации епархиального архиерея по результатам экзаменов на конкурсной основе. Лица, имеющие полное светское или незаконченное высшее духовное образование по представленным документам по результатам собеседования и сдачей учебной разницы в течение первого семестра могут быть зачислены на 2-й или 3-й курс семинарии.</w:t>
      </w:r>
    </w:p>
    <w:p w:rsidR="00511EB9" w:rsidRPr="00F67851" w:rsidRDefault="00511EB9" w:rsidP="00511EB9">
      <w:pPr>
        <w:spacing w:before="100" w:beforeAutospacing="1" w:after="100" w:afterAutospacing="1" w:line="240" w:lineRule="auto"/>
        <w:jc w:val="both"/>
        <w:rPr>
          <w:sz w:val="26"/>
          <w:szCs w:val="24"/>
        </w:rPr>
      </w:pPr>
      <w:r w:rsidRPr="00F67851">
        <w:rPr>
          <w:sz w:val="26"/>
          <w:szCs w:val="24"/>
        </w:rPr>
        <w:t>2</w:t>
      </w:r>
      <w:r w:rsidRPr="00F67851">
        <w:rPr>
          <w:sz w:val="26"/>
          <w:szCs w:val="24"/>
        </w:rPr>
        <w:tab/>
        <w:t>Количество принимаемых абитуриентов ежегодно определяется Ученым советом семинарии с учетом ресурсов семинарии.</w:t>
      </w:r>
    </w:p>
    <w:p w:rsidR="00511EB9" w:rsidRPr="00F67851" w:rsidRDefault="00511EB9" w:rsidP="00511EB9">
      <w:pPr>
        <w:spacing w:before="100" w:beforeAutospacing="1" w:after="100" w:afterAutospacing="1" w:line="240" w:lineRule="auto"/>
        <w:jc w:val="both"/>
        <w:rPr>
          <w:sz w:val="26"/>
          <w:szCs w:val="24"/>
        </w:rPr>
      </w:pPr>
      <w:r w:rsidRPr="00F67851">
        <w:rPr>
          <w:sz w:val="26"/>
          <w:szCs w:val="24"/>
        </w:rPr>
        <w:t>3</w:t>
      </w:r>
      <w:r w:rsidRPr="00F67851">
        <w:rPr>
          <w:sz w:val="26"/>
          <w:szCs w:val="24"/>
        </w:rPr>
        <w:tab/>
        <w:t>Поступающие на сектор заочного обучения семинарии должны предоставить в установленные администрацией сроки следующие документы:</w:t>
      </w:r>
    </w:p>
    <w:p w:rsidR="00511EB9" w:rsidRPr="00F67851" w:rsidRDefault="00511EB9" w:rsidP="00511EB9">
      <w:pPr>
        <w:spacing w:before="100" w:beforeAutospacing="1" w:after="100" w:afterAutospacing="1" w:line="240" w:lineRule="auto"/>
        <w:jc w:val="both"/>
        <w:rPr>
          <w:sz w:val="26"/>
          <w:szCs w:val="24"/>
        </w:rPr>
      </w:pPr>
      <w:r w:rsidRPr="00F67851">
        <w:rPr>
          <w:sz w:val="26"/>
          <w:szCs w:val="24"/>
        </w:rPr>
        <w:t>Для клириков и монашествующих: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Прошение на имя Ректора (Правящего Архиерея с его резолюцией)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 xml:space="preserve">Копия </w:t>
      </w:r>
      <w:proofErr w:type="spellStart"/>
      <w:r w:rsidRPr="00F67851">
        <w:rPr>
          <w:sz w:val="26"/>
          <w:szCs w:val="24"/>
        </w:rPr>
        <w:t>ставленической</w:t>
      </w:r>
      <w:proofErr w:type="spellEnd"/>
      <w:r w:rsidRPr="00F67851">
        <w:rPr>
          <w:sz w:val="26"/>
          <w:szCs w:val="24"/>
        </w:rPr>
        <w:t xml:space="preserve"> грамоты (или приказы о </w:t>
      </w:r>
      <w:r w:rsidR="00BE6964" w:rsidRPr="00F67851">
        <w:rPr>
          <w:sz w:val="26"/>
          <w:szCs w:val="24"/>
        </w:rPr>
        <w:t>назначении</w:t>
      </w:r>
      <w:r w:rsidRPr="00F67851">
        <w:rPr>
          <w:sz w:val="26"/>
          <w:szCs w:val="24"/>
        </w:rPr>
        <w:t xml:space="preserve"> на приход)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 xml:space="preserve">Для </w:t>
      </w:r>
      <w:proofErr w:type="gramStart"/>
      <w:r w:rsidRPr="00F67851">
        <w:rPr>
          <w:sz w:val="26"/>
          <w:szCs w:val="24"/>
        </w:rPr>
        <w:t>монашествующих</w:t>
      </w:r>
      <w:proofErr w:type="gramEnd"/>
      <w:r w:rsidRPr="00F67851">
        <w:rPr>
          <w:sz w:val="26"/>
          <w:szCs w:val="24"/>
        </w:rPr>
        <w:t xml:space="preserve"> — копия документа о постриге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lastRenderedPageBreak/>
        <w:t>Автобиография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Медицинская справка по форме 086-У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Ксерокопия паспорта (первый, второй развороты и прописка)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Справка о составе семьи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Ксерокопия документов об образовании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4 фото 4×5</w:t>
      </w:r>
    </w:p>
    <w:p w:rsidR="00511EB9" w:rsidRPr="00F67851" w:rsidRDefault="00511EB9" w:rsidP="00511EB9">
      <w:pPr>
        <w:pStyle w:val="a5"/>
        <w:numPr>
          <w:ilvl w:val="0"/>
          <w:numId w:val="6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Анкета (заполняется при подаче документов)</w:t>
      </w:r>
    </w:p>
    <w:p w:rsidR="00511EB9" w:rsidRPr="00F67851" w:rsidRDefault="00511EB9" w:rsidP="00511EB9">
      <w:p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Для мирян: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Прошение на имя ректора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Направление от Правящего Архиерея</w:t>
      </w:r>
    </w:p>
    <w:p w:rsidR="00511EB9" w:rsidRPr="00B14A6D" w:rsidRDefault="00511EB9" w:rsidP="00511EB9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F67851">
        <w:rPr>
          <w:sz w:val="26"/>
          <w:szCs w:val="24"/>
        </w:rPr>
        <w:t xml:space="preserve">Рекомендация настоятеля </w:t>
      </w:r>
      <w:proofErr w:type="gramStart"/>
      <w:r w:rsidRPr="00F67851">
        <w:rPr>
          <w:sz w:val="26"/>
          <w:szCs w:val="24"/>
        </w:rPr>
        <w:t>прихода</w:t>
      </w:r>
      <w:proofErr w:type="gramEnd"/>
      <w:r w:rsidR="00B14A6D" w:rsidRPr="00B14A6D">
        <w:rPr>
          <w:sz w:val="26"/>
          <w:szCs w:val="24"/>
        </w:rPr>
        <w:t xml:space="preserve"> </w:t>
      </w:r>
      <w:r w:rsidR="00B14A6D" w:rsidRPr="00F67851">
        <w:rPr>
          <w:sz w:val="26"/>
          <w:szCs w:val="24"/>
        </w:rPr>
        <w:t>утвержденная епархиальным архиереем</w:t>
      </w:r>
      <w:r w:rsidR="00B14A6D">
        <w:rPr>
          <w:sz w:val="26"/>
          <w:szCs w:val="24"/>
        </w:rPr>
        <w:t xml:space="preserve"> </w:t>
      </w:r>
      <w:r w:rsidR="00B14A6D" w:rsidRPr="00B14A6D">
        <w:rPr>
          <w:sz w:val="24"/>
          <w:szCs w:val="24"/>
        </w:rPr>
        <w:t>(миряне не несущие послушаний в епархиальных отделах и структурах принимаются в виде исключения</w:t>
      </w:r>
      <w:r w:rsidRPr="00B14A6D">
        <w:rPr>
          <w:sz w:val="24"/>
          <w:szCs w:val="24"/>
        </w:rPr>
        <w:t>)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Копия ЕГЭ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Медицинская справка по форме 086-У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Ксерокопия паспорта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Справка о составе семьи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Аттестат; Диплом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Свидетельство о крещении (копия)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 xml:space="preserve">Свидетельство о венчании (копия) — для </w:t>
      </w:r>
      <w:proofErr w:type="gramStart"/>
      <w:r w:rsidRPr="00F67851">
        <w:rPr>
          <w:sz w:val="26"/>
          <w:szCs w:val="24"/>
        </w:rPr>
        <w:t>состоящих</w:t>
      </w:r>
      <w:proofErr w:type="gramEnd"/>
      <w:r w:rsidRPr="00F67851">
        <w:rPr>
          <w:sz w:val="26"/>
          <w:szCs w:val="24"/>
        </w:rPr>
        <w:t xml:space="preserve"> в браке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Военный билет или приписное свидетельство (копия)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Четыре фотографии 4×5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Четыре фотографии 3×4</w:t>
      </w:r>
    </w:p>
    <w:p w:rsidR="00511EB9" w:rsidRPr="00F67851" w:rsidRDefault="00511EB9" w:rsidP="00511EB9">
      <w:pPr>
        <w:pStyle w:val="a5"/>
        <w:numPr>
          <w:ilvl w:val="0"/>
          <w:numId w:val="7"/>
        </w:numPr>
        <w:jc w:val="both"/>
        <w:rPr>
          <w:sz w:val="26"/>
          <w:szCs w:val="24"/>
        </w:rPr>
      </w:pPr>
      <w:r w:rsidRPr="00F67851">
        <w:rPr>
          <w:sz w:val="26"/>
          <w:szCs w:val="24"/>
        </w:rPr>
        <w:t>Анкета</w:t>
      </w:r>
    </w:p>
    <w:p w:rsidR="00AC2655" w:rsidRPr="00F67851" w:rsidRDefault="00AC2655" w:rsidP="00AC2655">
      <w:pPr>
        <w:jc w:val="center"/>
        <w:rPr>
          <w:rFonts w:cs="Arial"/>
          <w:b/>
          <w:sz w:val="26"/>
          <w:szCs w:val="20"/>
        </w:rPr>
      </w:pPr>
      <w:r w:rsidRPr="00F67851">
        <w:rPr>
          <w:rFonts w:cs="Arial"/>
          <w:b/>
          <w:sz w:val="26"/>
          <w:szCs w:val="20"/>
        </w:rPr>
        <w:t>2.</w:t>
      </w:r>
      <w:r w:rsidRPr="00F67851">
        <w:rPr>
          <w:rFonts w:cs="Arial"/>
          <w:b/>
          <w:sz w:val="26"/>
          <w:szCs w:val="20"/>
        </w:rPr>
        <w:tab/>
        <w:t>ОСНОВНЫЕ ЗАДАЧИ</w:t>
      </w:r>
    </w:p>
    <w:p w:rsidR="00AC2655" w:rsidRPr="00F67851" w:rsidRDefault="00AC2655" w:rsidP="00AC2655">
      <w:pPr>
        <w:jc w:val="both"/>
        <w:rPr>
          <w:sz w:val="26"/>
          <w:szCs w:val="28"/>
        </w:rPr>
      </w:pPr>
      <w:r w:rsidRPr="00F67851">
        <w:rPr>
          <w:sz w:val="26"/>
          <w:szCs w:val="28"/>
        </w:rPr>
        <w:t>2.1</w:t>
      </w:r>
      <w:r w:rsidRPr="00F67851">
        <w:rPr>
          <w:sz w:val="26"/>
          <w:szCs w:val="28"/>
        </w:rPr>
        <w:tab/>
        <w:t>Целью создания сектора заочного обучения при Донской Духовной семинарии является возможность преподавания качественного духовного образования духовенству, монашеству и мирянам Донской митрополии, без отрыва от возложенных на них церковных послушаний.</w:t>
      </w:r>
    </w:p>
    <w:p w:rsidR="00A14BB6" w:rsidRPr="00F67851" w:rsidRDefault="00761697" w:rsidP="00A14BB6">
      <w:pPr>
        <w:jc w:val="both"/>
        <w:rPr>
          <w:sz w:val="26"/>
          <w:szCs w:val="28"/>
        </w:rPr>
      </w:pPr>
      <w:r w:rsidRPr="00F67851">
        <w:rPr>
          <w:rFonts w:cs="Arial"/>
          <w:sz w:val="26"/>
        </w:rPr>
        <w:t>2.2</w:t>
      </w:r>
      <w:r w:rsidRPr="00F67851">
        <w:rPr>
          <w:rFonts w:cs="Arial"/>
          <w:b/>
          <w:sz w:val="26"/>
          <w:szCs w:val="20"/>
        </w:rPr>
        <w:tab/>
      </w:r>
      <w:r w:rsidR="00A14BB6" w:rsidRPr="00F67851">
        <w:rPr>
          <w:sz w:val="26"/>
          <w:szCs w:val="28"/>
        </w:rPr>
        <w:t>Заочный сектор ДДС предназначен для обучения и повышения квалификации священнослужителей и монашествующих Донской митрополии, а так же мирян, несущих послушание в епархиальных отделах, имеющих полное среднее или высшее образование.</w:t>
      </w:r>
    </w:p>
    <w:p w:rsidR="00AC2655" w:rsidRPr="00F67851" w:rsidRDefault="003E6F00" w:rsidP="00F5014A">
      <w:pPr>
        <w:pStyle w:val="a5"/>
        <w:numPr>
          <w:ilvl w:val="0"/>
          <w:numId w:val="10"/>
        </w:numPr>
        <w:jc w:val="center"/>
        <w:rPr>
          <w:rFonts w:cs="Arial"/>
          <w:b/>
          <w:sz w:val="26"/>
          <w:szCs w:val="20"/>
        </w:rPr>
      </w:pPr>
      <w:r w:rsidRPr="00F67851">
        <w:rPr>
          <w:rFonts w:cs="Arial"/>
          <w:b/>
          <w:sz w:val="26"/>
          <w:szCs w:val="20"/>
        </w:rPr>
        <w:t>СТРУКТУРА И ШТАТ</w:t>
      </w:r>
    </w:p>
    <w:p w:rsidR="003E6F00" w:rsidRPr="00F67851" w:rsidRDefault="003E6F00" w:rsidP="00F5014A">
      <w:pPr>
        <w:jc w:val="both"/>
        <w:rPr>
          <w:sz w:val="26"/>
          <w:szCs w:val="28"/>
        </w:rPr>
      </w:pPr>
      <w:r w:rsidRPr="00F67851">
        <w:rPr>
          <w:sz w:val="26"/>
          <w:szCs w:val="28"/>
        </w:rPr>
        <w:t>3.1</w:t>
      </w:r>
      <w:r w:rsidRPr="00F67851">
        <w:rPr>
          <w:sz w:val="26"/>
          <w:szCs w:val="28"/>
        </w:rPr>
        <w:tab/>
        <w:t>Заочное отделение является структурным подразделением Донской Духовной семинарии.</w:t>
      </w:r>
    </w:p>
    <w:p w:rsidR="003E6F00" w:rsidRPr="00F67851" w:rsidRDefault="003E6F00" w:rsidP="00F5014A">
      <w:pPr>
        <w:jc w:val="both"/>
        <w:rPr>
          <w:sz w:val="26"/>
          <w:szCs w:val="28"/>
        </w:rPr>
      </w:pPr>
      <w:r w:rsidRPr="00F67851">
        <w:rPr>
          <w:sz w:val="26"/>
          <w:szCs w:val="28"/>
        </w:rPr>
        <w:lastRenderedPageBreak/>
        <w:t>3.2</w:t>
      </w:r>
      <w:r w:rsidRPr="00F67851">
        <w:rPr>
          <w:sz w:val="26"/>
          <w:szCs w:val="28"/>
        </w:rPr>
        <w:tab/>
        <w:t>Руководство заочным отделением осуществляется заведующим отделением</w:t>
      </w:r>
      <w:r w:rsidR="00F5014A" w:rsidRPr="00F67851">
        <w:rPr>
          <w:sz w:val="26"/>
          <w:szCs w:val="28"/>
        </w:rPr>
        <w:t>,</w:t>
      </w:r>
      <w:r w:rsidRPr="00F67851">
        <w:rPr>
          <w:sz w:val="26"/>
          <w:szCs w:val="28"/>
        </w:rPr>
        <w:t xml:space="preserve"> назначенным Ректором или</w:t>
      </w:r>
      <w:proofErr w:type="gramStart"/>
      <w:r w:rsidRPr="00F67851">
        <w:rPr>
          <w:sz w:val="26"/>
          <w:szCs w:val="28"/>
        </w:rPr>
        <w:t xml:space="preserve"> П</w:t>
      </w:r>
      <w:proofErr w:type="gramEnd"/>
      <w:r w:rsidRPr="00F67851">
        <w:rPr>
          <w:sz w:val="26"/>
          <w:szCs w:val="28"/>
        </w:rPr>
        <w:t>ервым проректором семинарии.</w:t>
      </w:r>
    </w:p>
    <w:p w:rsidR="00AC2655" w:rsidRPr="00F67851" w:rsidRDefault="003E6F00" w:rsidP="00AC2655">
      <w:pPr>
        <w:jc w:val="center"/>
        <w:rPr>
          <w:rFonts w:cs="Arial"/>
          <w:b/>
          <w:sz w:val="26"/>
          <w:szCs w:val="20"/>
        </w:rPr>
      </w:pPr>
      <w:r w:rsidRPr="00F67851">
        <w:rPr>
          <w:rFonts w:cs="Arial"/>
          <w:b/>
          <w:sz w:val="26"/>
          <w:szCs w:val="20"/>
        </w:rPr>
        <w:t>4</w:t>
      </w:r>
      <w:r w:rsidR="00F5014A" w:rsidRPr="00F67851">
        <w:rPr>
          <w:rFonts w:cs="Arial"/>
          <w:b/>
          <w:sz w:val="26"/>
          <w:szCs w:val="20"/>
        </w:rPr>
        <w:t>.</w:t>
      </w:r>
      <w:r w:rsidR="00F5014A" w:rsidRPr="00F67851">
        <w:rPr>
          <w:rFonts w:cs="Arial"/>
          <w:b/>
          <w:sz w:val="26"/>
          <w:szCs w:val="20"/>
        </w:rPr>
        <w:tab/>
      </w:r>
      <w:r w:rsidRPr="00F67851">
        <w:rPr>
          <w:rFonts w:cs="Arial"/>
          <w:b/>
          <w:sz w:val="26"/>
          <w:szCs w:val="20"/>
        </w:rPr>
        <w:t>ФУНКЦИИ ЗАОЧНОГО ОТДЕЛЕНИЯ</w:t>
      </w:r>
    </w:p>
    <w:p w:rsidR="00216C97" w:rsidRPr="00F67851" w:rsidRDefault="00F5014A" w:rsidP="00F5014A">
      <w:pPr>
        <w:jc w:val="both"/>
        <w:rPr>
          <w:rFonts w:cs="Arial"/>
          <w:sz w:val="26"/>
          <w:szCs w:val="20"/>
        </w:rPr>
      </w:pPr>
      <w:r w:rsidRPr="00F67851">
        <w:rPr>
          <w:rFonts w:cs="Arial"/>
          <w:sz w:val="26"/>
          <w:szCs w:val="20"/>
        </w:rPr>
        <w:t>4.1</w:t>
      </w:r>
      <w:r w:rsidRPr="00F67851">
        <w:rPr>
          <w:rFonts w:cs="Arial"/>
          <w:sz w:val="26"/>
          <w:szCs w:val="20"/>
        </w:rPr>
        <w:tab/>
      </w:r>
      <w:r w:rsidR="00511EB9" w:rsidRPr="00F67851">
        <w:rPr>
          <w:rFonts w:cs="Arial"/>
          <w:sz w:val="26"/>
          <w:szCs w:val="20"/>
        </w:rPr>
        <w:t>Функциями З</w:t>
      </w:r>
      <w:r w:rsidR="007E1F07" w:rsidRPr="00F67851">
        <w:rPr>
          <w:rFonts w:cs="Arial"/>
          <w:sz w:val="26"/>
          <w:szCs w:val="20"/>
        </w:rPr>
        <w:t xml:space="preserve">аочного отделения при Донской Духовной семинарии является организация </w:t>
      </w:r>
      <w:r w:rsidR="00511EB9" w:rsidRPr="00F67851">
        <w:rPr>
          <w:rFonts w:cs="Arial"/>
          <w:sz w:val="26"/>
          <w:szCs w:val="20"/>
        </w:rPr>
        <w:t xml:space="preserve">А) </w:t>
      </w:r>
      <w:r w:rsidR="00511EB9" w:rsidRPr="00F67851">
        <w:rPr>
          <w:rFonts w:cs="Arial"/>
          <w:sz w:val="26"/>
          <w:szCs w:val="20"/>
          <w:u w:val="single"/>
        </w:rPr>
        <w:t>УЧЕБНОГО</w:t>
      </w:r>
      <w:r w:rsidR="00511EB9" w:rsidRPr="00F67851">
        <w:rPr>
          <w:rFonts w:cs="Arial"/>
          <w:sz w:val="26"/>
          <w:szCs w:val="20"/>
        </w:rPr>
        <w:t xml:space="preserve"> и Б) </w:t>
      </w:r>
      <w:r w:rsidR="00511EB9" w:rsidRPr="00F67851">
        <w:rPr>
          <w:rFonts w:cs="Arial"/>
          <w:sz w:val="26"/>
          <w:szCs w:val="20"/>
          <w:u w:val="single"/>
        </w:rPr>
        <w:t>ВОСПИТАТЕЛЬНОГО</w:t>
      </w:r>
      <w:r w:rsidR="007E1F07" w:rsidRPr="00F67851">
        <w:rPr>
          <w:rFonts w:cs="Arial"/>
          <w:sz w:val="26"/>
          <w:szCs w:val="20"/>
        </w:rPr>
        <w:t xml:space="preserve"> процесса</w:t>
      </w:r>
      <w:r w:rsidR="00216C97" w:rsidRPr="00F67851">
        <w:rPr>
          <w:rFonts w:cs="Arial"/>
          <w:sz w:val="26"/>
          <w:szCs w:val="20"/>
        </w:rPr>
        <w:t>.</w:t>
      </w:r>
    </w:p>
    <w:p w:rsidR="00AC2655" w:rsidRPr="00F67851" w:rsidRDefault="00216C97" w:rsidP="00F5014A">
      <w:pPr>
        <w:jc w:val="both"/>
        <w:rPr>
          <w:rFonts w:cs="Arial"/>
          <w:sz w:val="26"/>
          <w:szCs w:val="20"/>
        </w:rPr>
      </w:pPr>
      <w:r w:rsidRPr="00F67851">
        <w:rPr>
          <w:rFonts w:cs="Arial"/>
          <w:sz w:val="26"/>
          <w:szCs w:val="20"/>
        </w:rPr>
        <w:t>4.2</w:t>
      </w:r>
      <w:r w:rsidRPr="00F67851">
        <w:rPr>
          <w:rFonts w:cs="Arial"/>
          <w:sz w:val="26"/>
          <w:szCs w:val="20"/>
        </w:rPr>
        <w:tab/>
        <w:t xml:space="preserve">Учебный и воспитательный процесс на заочном отделении </w:t>
      </w:r>
      <w:r w:rsidR="00A56912" w:rsidRPr="00F67851">
        <w:rPr>
          <w:rFonts w:cs="Arial"/>
          <w:sz w:val="26"/>
          <w:szCs w:val="20"/>
        </w:rPr>
        <w:t xml:space="preserve"> </w:t>
      </w:r>
      <w:r w:rsidRPr="00F67851">
        <w:rPr>
          <w:rFonts w:cs="Arial"/>
          <w:sz w:val="26"/>
          <w:szCs w:val="20"/>
        </w:rPr>
        <w:t xml:space="preserve">организуется </w:t>
      </w:r>
      <w:proofErr w:type="gramStart"/>
      <w:r w:rsidRPr="00F67851">
        <w:rPr>
          <w:rFonts w:cs="Arial"/>
          <w:sz w:val="26"/>
          <w:szCs w:val="20"/>
        </w:rPr>
        <w:t>согласно Устава</w:t>
      </w:r>
      <w:proofErr w:type="gramEnd"/>
      <w:r w:rsidRPr="00F67851">
        <w:rPr>
          <w:rFonts w:cs="Arial"/>
          <w:sz w:val="26"/>
          <w:szCs w:val="20"/>
        </w:rPr>
        <w:t xml:space="preserve"> Донской Духовной семинарии и других нормативных актов и положений.</w:t>
      </w:r>
    </w:p>
    <w:p w:rsidR="00B6639C" w:rsidRPr="00F67851" w:rsidRDefault="00511EB9" w:rsidP="00511EB9">
      <w:pPr>
        <w:pStyle w:val="a5"/>
        <w:jc w:val="center"/>
        <w:rPr>
          <w:rFonts w:cs="Arial"/>
          <w:b/>
          <w:sz w:val="26"/>
          <w:szCs w:val="20"/>
          <w:u w:val="single"/>
        </w:rPr>
      </w:pPr>
      <w:r w:rsidRPr="00F67851">
        <w:rPr>
          <w:rFonts w:cs="Arial"/>
          <w:b/>
          <w:sz w:val="26"/>
          <w:szCs w:val="20"/>
          <w:u w:val="single"/>
        </w:rPr>
        <w:t xml:space="preserve">А) </w:t>
      </w:r>
      <w:r w:rsidR="003022B9" w:rsidRPr="00F67851">
        <w:rPr>
          <w:rFonts w:cs="Arial"/>
          <w:b/>
          <w:sz w:val="26"/>
          <w:szCs w:val="20"/>
          <w:u w:val="single"/>
        </w:rPr>
        <w:t>УЧЕБНЫЙ ПРОЦЕСС</w:t>
      </w:r>
    </w:p>
    <w:p w:rsidR="00241C07" w:rsidRPr="00B94A1B" w:rsidRDefault="00F37540" w:rsidP="00B94A1B">
      <w:pPr>
        <w:pStyle w:val="a5"/>
        <w:numPr>
          <w:ilvl w:val="0"/>
          <w:numId w:val="12"/>
        </w:numPr>
        <w:jc w:val="both"/>
        <w:rPr>
          <w:sz w:val="26"/>
          <w:szCs w:val="24"/>
        </w:rPr>
      </w:pPr>
      <w:r w:rsidRPr="00B94A1B">
        <w:rPr>
          <w:sz w:val="26"/>
          <w:szCs w:val="24"/>
        </w:rPr>
        <w:t>Для каждого курса в учебном году предусматривается две экзаменационной</w:t>
      </w:r>
      <w:r w:rsidR="00A737A4" w:rsidRPr="00B94A1B">
        <w:rPr>
          <w:sz w:val="26"/>
          <w:szCs w:val="24"/>
        </w:rPr>
        <w:t xml:space="preserve"> сессии</w:t>
      </w:r>
      <w:r w:rsidRPr="00B94A1B">
        <w:rPr>
          <w:sz w:val="26"/>
          <w:szCs w:val="24"/>
        </w:rPr>
        <w:t xml:space="preserve"> </w:t>
      </w:r>
      <w:r w:rsidR="00A737A4" w:rsidRPr="00B94A1B">
        <w:rPr>
          <w:sz w:val="26"/>
          <w:szCs w:val="24"/>
        </w:rPr>
        <w:t>и</w:t>
      </w:r>
      <w:r w:rsidR="00241C07" w:rsidRPr="00B94A1B">
        <w:rPr>
          <w:sz w:val="26"/>
          <w:szCs w:val="24"/>
        </w:rPr>
        <w:t xml:space="preserve"> д</w:t>
      </w:r>
      <w:r w:rsidR="00A737A4" w:rsidRPr="00B94A1B">
        <w:rPr>
          <w:sz w:val="26"/>
          <w:szCs w:val="24"/>
        </w:rPr>
        <w:t>ва блока установочных лекций</w:t>
      </w:r>
      <w:r w:rsidR="00241C07" w:rsidRPr="00B94A1B">
        <w:rPr>
          <w:sz w:val="26"/>
          <w:szCs w:val="24"/>
        </w:rPr>
        <w:t>. О времени проведения сессий студенты информируются заблаговременно. Также о времени и условиях проведения сессии можно узнать на сайте семинарии по адресу:</w:t>
      </w:r>
    </w:p>
    <w:p w:rsidR="003022B9" w:rsidRPr="00B94A1B" w:rsidRDefault="00A737A4" w:rsidP="00B94A1B">
      <w:pPr>
        <w:pStyle w:val="a5"/>
        <w:numPr>
          <w:ilvl w:val="0"/>
          <w:numId w:val="12"/>
        </w:numPr>
        <w:jc w:val="both"/>
        <w:rPr>
          <w:sz w:val="26"/>
          <w:szCs w:val="24"/>
        </w:rPr>
      </w:pPr>
      <w:r w:rsidRPr="00B94A1B">
        <w:rPr>
          <w:sz w:val="26"/>
          <w:szCs w:val="24"/>
        </w:rPr>
        <w:t>Установочные лекции</w:t>
      </w:r>
      <w:r w:rsidR="00241C07" w:rsidRPr="00B94A1B">
        <w:rPr>
          <w:sz w:val="26"/>
          <w:szCs w:val="24"/>
        </w:rPr>
        <w:t xml:space="preserve"> проходят согласно расписанию в сроки, установленные Админис</w:t>
      </w:r>
      <w:r w:rsidR="00511EB9" w:rsidRPr="00B94A1B">
        <w:rPr>
          <w:sz w:val="26"/>
          <w:szCs w:val="24"/>
        </w:rPr>
        <w:t>трацией О</w:t>
      </w:r>
      <w:r w:rsidRPr="00B94A1B">
        <w:rPr>
          <w:sz w:val="26"/>
          <w:szCs w:val="24"/>
        </w:rPr>
        <w:t>ЗО. Установочные лекции</w:t>
      </w:r>
      <w:r w:rsidR="00241C07" w:rsidRPr="00B94A1B">
        <w:rPr>
          <w:sz w:val="26"/>
          <w:szCs w:val="24"/>
        </w:rPr>
        <w:t xml:space="preserve"> предваряют дисциплин</w:t>
      </w:r>
      <w:r w:rsidRPr="00B94A1B">
        <w:rPr>
          <w:sz w:val="26"/>
          <w:szCs w:val="24"/>
        </w:rPr>
        <w:t>у. Посещение установочных лекций</w:t>
      </w:r>
      <w:r w:rsidR="00241C07" w:rsidRPr="00B94A1B">
        <w:rPr>
          <w:sz w:val="26"/>
          <w:szCs w:val="24"/>
        </w:rPr>
        <w:t xml:space="preserve"> ст</w:t>
      </w:r>
      <w:r w:rsidR="00511EB9" w:rsidRPr="00B94A1B">
        <w:rPr>
          <w:sz w:val="26"/>
          <w:szCs w:val="24"/>
        </w:rPr>
        <w:t>удентами О</w:t>
      </w:r>
      <w:r w:rsidR="00241C07" w:rsidRPr="00B94A1B">
        <w:rPr>
          <w:sz w:val="26"/>
          <w:szCs w:val="24"/>
        </w:rPr>
        <w:t>ЗО обязательно.</w:t>
      </w:r>
    </w:p>
    <w:p w:rsidR="00A737A4" w:rsidRPr="00B94A1B" w:rsidRDefault="00A737A4" w:rsidP="00B94A1B">
      <w:pPr>
        <w:pStyle w:val="a5"/>
        <w:numPr>
          <w:ilvl w:val="0"/>
          <w:numId w:val="12"/>
        </w:numPr>
        <w:jc w:val="both"/>
        <w:rPr>
          <w:sz w:val="26"/>
          <w:szCs w:val="24"/>
        </w:rPr>
      </w:pPr>
      <w:r w:rsidRPr="00B94A1B">
        <w:rPr>
          <w:sz w:val="26"/>
          <w:szCs w:val="24"/>
        </w:rPr>
        <w:t xml:space="preserve">Если студент не </w:t>
      </w:r>
      <w:r w:rsidR="00511EB9" w:rsidRPr="00B94A1B">
        <w:rPr>
          <w:sz w:val="26"/>
          <w:szCs w:val="24"/>
        </w:rPr>
        <w:t>может,</w:t>
      </w:r>
      <w:r w:rsidRPr="00B94A1B">
        <w:rPr>
          <w:sz w:val="26"/>
          <w:szCs w:val="24"/>
        </w:rPr>
        <w:t xml:space="preserve"> по каким либо причинам прибыть на сессии</w:t>
      </w:r>
      <w:r w:rsidR="00BF4A06" w:rsidRPr="00B94A1B">
        <w:rPr>
          <w:sz w:val="26"/>
          <w:szCs w:val="24"/>
        </w:rPr>
        <w:t xml:space="preserve"> или на установочные лекции</w:t>
      </w:r>
      <w:r w:rsidRPr="00B94A1B">
        <w:rPr>
          <w:sz w:val="26"/>
          <w:szCs w:val="24"/>
        </w:rPr>
        <w:t>, он обязан уведомить об этом администрацию по телефону или другими способами связи. Пропуск сессии без уважительной причины влечет за собой отчисление из семинарии.</w:t>
      </w:r>
    </w:p>
    <w:p w:rsidR="00BF4A06" w:rsidRPr="00B94A1B" w:rsidRDefault="00BF4A06" w:rsidP="00B94A1B">
      <w:pPr>
        <w:pStyle w:val="a5"/>
        <w:numPr>
          <w:ilvl w:val="0"/>
          <w:numId w:val="12"/>
        </w:numPr>
        <w:jc w:val="both"/>
        <w:rPr>
          <w:sz w:val="26"/>
          <w:szCs w:val="24"/>
        </w:rPr>
      </w:pPr>
      <w:r w:rsidRPr="00B94A1B">
        <w:rPr>
          <w:sz w:val="26"/>
          <w:szCs w:val="24"/>
        </w:rPr>
        <w:t>Задание на текущий учебный семестр студент может получить в  Секторе заочного обучения, Учебном отделе семинарии или на сайте семинарии по адресу:</w:t>
      </w:r>
    </w:p>
    <w:p w:rsidR="00F42FF5" w:rsidRPr="00B94A1B" w:rsidRDefault="00F42FF5" w:rsidP="00B94A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 w:rsidRPr="00B94A1B">
        <w:rPr>
          <w:rFonts w:eastAsia="Times New Roman" w:cs="Arial"/>
          <w:sz w:val="26"/>
          <w:szCs w:val="20"/>
          <w:lang w:eastAsia="ru-RU"/>
        </w:rPr>
        <w:t>Каждый прибывший на сессию студент обязан отметиться о своем прибытии в канцелярии семинарии.</w:t>
      </w:r>
    </w:p>
    <w:p w:rsidR="00F42FF5" w:rsidRPr="00B94A1B" w:rsidRDefault="00270415" w:rsidP="00B94A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 w:rsidRPr="00B94A1B">
        <w:rPr>
          <w:rFonts w:eastAsia="Times New Roman" w:cs="Arial"/>
          <w:sz w:val="26"/>
          <w:szCs w:val="20"/>
          <w:lang w:eastAsia="ru-RU"/>
        </w:rPr>
        <w:t>Учебный процесс на заочном секторе Донской Духовной семинарии предусматривает две формы аттестации: экзамен и зачет. Экзамен предполагает устный ответ, зачет может проходить как в устной, так и письменной форме.</w:t>
      </w:r>
    </w:p>
    <w:p w:rsidR="00E345D7" w:rsidRPr="00B94A1B" w:rsidRDefault="00E345D7" w:rsidP="00B94A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 w:rsidRPr="00B94A1B">
        <w:rPr>
          <w:rFonts w:eastAsia="Times New Roman" w:cs="Arial"/>
          <w:sz w:val="26"/>
          <w:szCs w:val="20"/>
          <w:lang w:eastAsia="ru-RU"/>
        </w:rPr>
        <w:t>При подготовке к ответу на экзамене, когда студент уже взял билет, пользоваться какой-либо литературой запрещается. Священным Писанием допускается пользоваться только с разрешения преподавателя.</w:t>
      </w:r>
    </w:p>
    <w:p w:rsidR="00E345D7" w:rsidRPr="00B94A1B" w:rsidRDefault="00E345D7" w:rsidP="00B94A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 w:rsidRPr="00B94A1B">
        <w:rPr>
          <w:rFonts w:eastAsia="Times New Roman" w:cs="Arial"/>
          <w:sz w:val="26"/>
          <w:szCs w:val="20"/>
          <w:lang w:eastAsia="ru-RU"/>
        </w:rPr>
        <w:t>Устные ответы студентов на экзаменах оцениваются по стандартной пятибалльной системе. Если ответ студента был оценен преподавателем на 3 или 4 балла права пересдачи экзамена на лучшую оценку не предоставляется.</w:t>
      </w:r>
    </w:p>
    <w:p w:rsidR="00F42FF5" w:rsidRPr="00B94A1B" w:rsidRDefault="00270415" w:rsidP="00B94A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u w:val="single"/>
          <w:lang w:eastAsia="ru-RU"/>
        </w:rPr>
      </w:pPr>
      <w:r w:rsidRPr="00B94A1B">
        <w:rPr>
          <w:rFonts w:eastAsia="Times New Roman" w:cs="Arial"/>
          <w:sz w:val="26"/>
          <w:szCs w:val="20"/>
          <w:lang w:eastAsia="ru-RU"/>
        </w:rPr>
        <w:t>Учебный процесс на СЗО предусматривает три варианта письменной работы</w:t>
      </w:r>
      <w:r w:rsidR="00E345D7" w:rsidRPr="00B94A1B">
        <w:rPr>
          <w:rFonts w:eastAsia="Times New Roman" w:cs="Arial"/>
          <w:sz w:val="26"/>
          <w:szCs w:val="20"/>
          <w:lang w:eastAsia="ru-RU"/>
        </w:rPr>
        <w:t>:</w:t>
      </w:r>
      <w:r w:rsidRPr="00B94A1B">
        <w:rPr>
          <w:rFonts w:eastAsia="Times New Roman" w:cs="Arial"/>
          <w:sz w:val="26"/>
          <w:szCs w:val="20"/>
          <w:lang w:eastAsia="ru-RU"/>
        </w:rPr>
        <w:t xml:space="preserve"> контрольная работа, реферат, тест.</w:t>
      </w:r>
      <w:r w:rsidR="00F42FF5" w:rsidRPr="00B94A1B">
        <w:rPr>
          <w:rFonts w:eastAsia="Times New Roman" w:cs="Arial"/>
          <w:sz w:val="26"/>
          <w:szCs w:val="20"/>
          <w:lang w:eastAsia="ru-RU"/>
        </w:rPr>
        <w:t xml:space="preserve"> Все письменные работы должны быть </w:t>
      </w:r>
      <w:r w:rsidR="00F42FF5" w:rsidRPr="00B94A1B">
        <w:rPr>
          <w:rFonts w:eastAsia="Times New Roman" w:cs="Arial"/>
          <w:sz w:val="26"/>
          <w:szCs w:val="20"/>
          <w:lang w:eastAsia="ru-RU"/>
        </w:rPr>
        <w:lastRenderedPageBreak/>
        <w:t xml:space="preserve">выполнены в строгом соответствии с </w:t>
      </w:r>
      <w:r w:rsidR="00F42FF5" w:rsidRPr="00B94A1B">
        <w:rPr>
          <w:rFonts w:eastAsia="Times New Roman" w:cs="Arial"/>
          <w:sz w:val="26"/>
          <w:szCs w:val="20"/>
          <w:u w:val="single"/>
          <w:lang w:eastAsia="ru-RU"/>
        </w:rPr>
        <w:t>Правилами оформления письменных работ</w:t>
      </w:r>
      <w:r w:rsidRPr="00B94A1B">
        <w:rPr>
          <w:rFonts w:eastAsia="Times New Roman" w:cs="Arial"/>
          <w:sz w:val="26"/>
          <w:szCs w:val="20"/>
          <w:u w:val="single"/>
          <w:lang w:eastAsia="ru-RU"/>
        </w:rPr>
        <w:t xml:space="preserve"> Донской Духовной семинарии</w:t>
      </w:r>
      <w:r w:rsidR="00F42FF5" w:rsidRPr="00B94A1B">
        <w:rPr>
          <w:rFonts w:eastAsia="Times New Roman" w:cs="Arial"/>
          <w:sz w:val="26"/>
          <w:szCs w:val="20"/>
          <w:u w:val="single"/>
          <w:lang w:eastAsia="ru-RU"/>
        </w:rPr>
        <w:t>.</w:t>
      </w:r>
    </w:p>
    <w:p w:rsidR="00BF4A06" w:rsidRPr="00B94A1B" w:rsidRDefault="00270415" w:rsidP="00B94A1B">
      <w:pPr>
        <w:pStyle w:val="a5"/>
        <w:numPr>
          <w:ilvl w:val="0"/>
          <w:numId w:val="12"/>
        </w:numPr>
        <w:jc w:val="both"/>
        <w:rPr>
          <w:sz w:val="26"/>
          <w:szCs w:val="24"/>
        </w:rPr>
      </w:pPr>
      <w:r w:rsidRPr="00B94A1B">
        <w:rPr>
          <w:rFonts w:eastAsia="Times New Roman" w:cs="Arial"/>
          <w:sz w:val="26"/>
          <w:szCs w:val="20"/>
          <w:lang w:eastAsia="ru-RU"/>
        </w:rPr>
        <w:t>Не сданная или не аттестованная письменная работа является препятствием для сдачи экзамена</w:t>
      </w:r>
      <w:r w:rsidR="00E345D7" w:rsidRPr="00B94A1B">
        <w:rPr>
          <w:rFonts w:eastAsia="Times New Roman" w:cs="Arial"/>
          <w:sz w:val="26"/>
          <w:szCs w:val="20"/>
          <w:lang w:eastAsia="ru-RU"/>
        </w:rPr>
        <w:t xml:space="preserve"> или зачета</w:t>
      </w:r>
      <w:r w:rsidRPr="00B94A1B">
        <w:rPr>
          <w:rFonts w:eastAsia="Times New Roman" w:cs="Arial"/>
          <w:sz w:val="26"/>
          <w:szCs w:val="20"/>
          <w:lang w:eastAsia="ru-RU"/>
        </w:rPr>
        <w:t xml:space="preserve"> по данному предмету.</w:t>
      </w:r>
    </w:p>
    <w:p w:rsidR="00BF4A06" w:rsidRPr="00B94A1B" w:rsidRDefault="00151CF9" w:rsidP="00B94A1B">
      <w:pPr>
        <w:pStyle w:val="a5"/>
        <w:numPr>
          <w:ilvl w:val="0"/>
          <w:numId w:val="12"/>
        </w:numPr>
        <w:jc w:val="both"/>
        <w:rPr>
          <w:sz w:val="26"/>
          <w:szCs w:val="24"/>
          <w:u w:val="single"/>
        </w:rPr>
      </w:pPr>
      <w:r w:rsidRPr="00B94A1B">
        <w:rPr>
          <w:sz w:val="26"/>
          <w:szCs w:val="24"/>
        </w:rPr>
        <w:t>4-й курс завершается</w:t>
      </w:r>
      <w:r w:rsidR="00F37540" w:rsidRPr="00B94A1B">
        <w:rPr>
          <w:sz w:val="26"/>
          <w:szCs w:val="24"/>
        </w:rPr>
        <w:t xml:space="preserve"> написанием </w:t>
      </w:r>
      <w:r w:rsidR="00F37540" w:rsidRPr="00B94A1B">
        <w:rPr>
          <w:b/>
          <w:sz w:val="26"/>
          <w:szCs w:val="24"/>
        </w:rPr>
        <w:t>письменной курсовой работы.</w:t>
      </w:r>
    </w:p>
    <w:p w:rsidR="00BF4A06" w:rsidRPr="00F67851" w:rsidRDefault="00B94A1B" w:rsidP="00BF4A06">
      <w:pPr>
        <w:ind w:firstLine="709"/>
        <w:jc w:val="both"/>
        <w:rPr>
          <w:sz w:val="26"/>
          <w:szCs w:val="24"/>
        </w:rPr>
      </w:pPr>
      <w:proofErr w:type="gramStart"/>
      <w:r>
        <w:rPr>
          <w:sz w:val="26"/>
          <w:szCs w:val="24"/>
          <w:lang w:val="en-US"/>
        </w:rPr>
        <w:t>k</w:t>
      </w:r>
      <w:r>
        <w:rPr>
          <w:sz w:val="26"/>
          <w:szCs w:val="24"/>
        </w:rPr>
        <w:t>.</w:t>
      </w:r>
      <w:r>
        <w:rPr>
          <w:sz w:val="26"/>
          <w:szCs w:val="24"/>
          <w:lang w:val="en-US"/>
        </w:rPr>
        <w:t>a</w:t>
      </w:r>
      <w:proofErr w:type="gramEnd"/>
      <w:r w:rsidR="00BF4A06" w:rsidRPr="00F67851">
        <w:rPr>
          <w:sz w:val="26"/>
          <w:szCs w:val="24"/>
        </w:rPr>
        <w:tab/>
        <w:t xml:space="preserve"> </w:t>
      </w:r>
      <w:r w:rsidR="00A22E7E" w:rsidRPr="00F67851">
        <w:rPr>
          <w:sz w:val="26"/>
          <w:szCs w:val="24"/>
        </w:rPr>
        <w:t>Не сданная или не аттестованная письменная курсовая работа является препятствием для перевода студента на последующий курс.</w:t>
      </w:r>
    </w:p>
    <w:p w:rsidR="00BF4A06" w:rsidRPr="00F67851" w:rsidRDefault="00B94A1B" w:rsidP="00BF4A06">
      <w:pPr>
        <w:ind w:firstLine="709"/>
        <w:jc w:val="both"/>
        <w:rPr>
          <w:rFonts w:eastAsia="Times New Roman" w:cs="Arial"/>
          <w:sz w:val="26"/>
          <w:szCs w:val="20"/>
          <w:lang w:eastAsia="ru-RU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t>k</w:t>
      </w:r>
      <w:r>
        <w:rPr>
          <w:rFonts w:eastAsia="Times New Roman" w:cs="Arial"/>
          <w:sz w:val="26"/>
          <w:szCs w:val="20"/>
          <w:lang w:eastAsia="ru-RU"/>
        </w:rPr>
        <w:t>.</w:t>
      </w:r>
      <w:r>
        <w:rPr>
          <w:rFonts w:eastAsia="Times New Roman" w:cs="Arial"/>
          <w:sz w:val="26"/>
          <w:szCs w:val="20"/>
          <w:lang w:val="en-US" w:eastAsia="ru-RU"/>
        </w:rPr>
        <w:t>b</w:t>
      </w:r>
      <w:r w:rsidRPr="00090DBC">
        <w:rPr>
          <w:rFonts w:eastAsia="Times New Roman" w:cs="Arial"/>
          <w:sz w:val="26"/>
          <w:szCs w:val="20"/>
          <w:lang w:eastAsia="ru-RU"/>
        </w:rPr>
        <w:t>.</w:t>
      </w:r>
      <w:proofErr w:type="gramEnd"/>
      <w:r w:rsidR="00BF4A06" w:rsidRPr="00F67851">
        <w:rPr>
          <w:rFonts w:eastAsia="Times New Roman" w:cs="Arial"/>
          <w:sz w:val="26"/>
          <w:szCs w:val="20"/>
          <w:lang w:eastAsia="ru-RU"/>
        </w:rPr>
        <w:tab/>
        <w:t xml:space="preserve"> </w:t>
      </w:r>
      <w:r w:rsidR="00A22E7E" w:rsidRPr="00F67851">
        <w:rPr>
          <w:rFonts w:eastAsia="Times New Roman" w:cs="Arial"/>
          <w:sz w:val="26"/>
          <w:szCs w:val="20"/>
          <w:lang w:eastAsia="ru-RU"/>
        </w:rPr>
        <w:t xml:space="preserve">На доске объявлений Сектора заочного обучения и на сайте семинарии регулярно вывешиваются темы курсовых работ на текущий семестр (необходимо выбрать одну из 3-х или более предложенных тем). </w:t>
      </w:r>
      <w:r w:rsidR="00BF4A06" w:rsidRPr="00F67851">
        <w:rPr>
          <w:rFonts w:eastAsia="Times New Roman" w:cs="Arial"/>
          <w:sz w:val="26"/>
          <w:szCs w:val="20"/>
          <w:lang w:eastAsia="ru-RU"/>
        </w:rPr>
        <w:t xml:space="preserve">Выбор темы и согласование написания и этапов работы проходит согласно </w:t>
      </w:r>
      <w:proofErr w:type="gramStart"/>
      <w:r w:rsidR="00BF4A06" w:rsidRPr="00F67851">
        <w:rPr>
          <w:rFonts w:eastAsia="Times New Roman" w:cs="Arial"/>
          <w:sz w:val="26"/>
          <w:szCs w:val="20"/>
          <w:lang w:eastAsia="ru-RU"/>
        </w:rPr>
        <w:t>срокам</w:t>
      </w:r>
      <w:proofErr w:type="gramEnd"/>
      <w:r w:rsidR="00BF4A06" w:rsidRPr="00F67851">
        <w:rPr>
          <w:rFonts w:eastAsia="Times New Roman" w:cs="Arial"/>
          <w:sz w:val="26"/>
          <w:szCs w:val="20"/>
          <w:lang w:eastAsia="ru-RU"/>
        </w:rPr>
        <w:t xml:space="preserve"> установленным учебным отделом Семинарии.</w:t>
      </w:r>
    </w:p>
    <w:p w:rsidR="00BF4A06" w:rsidRPr="00F67851" w:rsidRDefault="00B94A1B" w:rsidP="00BF4A06">
      <w:pPr>
        <w:ind w:firstLine="709"/>
        <w:jc w:val="both"/>
        <w:rPr>
          <w:sz w:val="26"/>
          <w:szCs w:val="24"/>
          <w:u w:val="single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t>k</w:t>
      </w:r>
      <w:r>
        <w:rPr>
          <w:rFonts w:eastAsia="Times New Roman" w:cs="Arial"/>
          <w:sz w:val="26"/>
          <w:szCs w:val="20"/>
          <w:lang w:eastAsia="ru-RU"/>
        </w:rPr>
        <w:t>.</w:t>
      </w:r>
      <w:r>
        <w:rPr>
          <w:rFonts w:eastAsia="Times New Roman" w:cs="Arial"/>
          <w:sz w:val="26"/>
          <w:szCs w:val="20"/>
          <w:lang w:val="en-US" w:eastAsia="ru-RU"/>
        </w:rPr>
        <w:t>c</w:t>
      </w:r>
      <w:proofErr w:type="gramEnd"/>
      <w:r w:rsidRPr="00B94A1B">
        <w:rPr>
          <w:rFonts w:eastAsia="Times New Roman" w:cs="Arial"/>
          <w:sz w:val="26"/>
          <w:szCs w:val="20"/>
          <w:lang w:eastAsia="ru-RU"/>
        </w:rPr>
        <w:t>.</w:t>
      </w:r>
      <w:r w:rsidR="00BF4A06" w:rsidRPr="00F67851">
        <w:rPr>
          <w:rFonts w:eastAsia="Times New Roman" w:cs="Arial"/>
          <w:sz w:val="26"/>
          <w:szCs w:val="20"/>
          <w:lang w:eastAsia="ru-RU"/>
        </w:rPr>
        <w:tab/>
      </w:r>
      <w:r w:rsidR="00A22E7E" w:rsidRPr="00F67851">
        <w:rPr>
          <w:rFonts w:eastAsia="Times New Roman" w:cs="Arial"/>
          <w:sz w:val="26"/>
          <w:szCs w:val="20"/>
          <w:lang w:eastAsia="ru-RU"/>
        </w:rPr>
        <w:t>На проверку принимается курсовая работа, которая отвечает правилам оформления согласно</w:t>
      </w:r>
      <w:r w:rsidR="00A22E7E" w:rsidRPr="00F67851">
        <w:rPr>
          <w:rFonts w:eastAsia="Times New Roman" w:cs="Arial"/>
          <w:sz w:val="26"/>
          <w:lang w:eastAsia="ru-RU"/>
        </w:rPr>
        <w:t xml:space="preserve"> </w:t>
      </w:r>
      <w:r w:rsidR="00BF4A06" w:rsidRPr="00F67851">
        <w:rPr>
          <w:sz w:val="26"/>
          <w:szCs w:val="24"/>
          <w:u w:val="single"/>
        </w:rPr>
        <w:t>Положению о курсовой работе в Донской Духовной Семинарии</w:t>
      </w:r>
    </w:p>
    <w:p w:rsidR="00F37540" w:rsidRPr="00F67851" w:rsidRDefault="00B94A1B" w:rsidP="00BF4A06">
      <w:pPr>
        <w:jc w:val="both"/>
        <w:rPr>
          <w:b/>
          <w:sz w:val="26"/>
          <w:szCs w:val="24"/>
        </w:rPr>
      </w:pPr>
      <w:proofErr w:type="gramStart"/>
      <w:r>
        <w:rPr>
          <w:sz w:val="26"/>
          <w:szCs w:val="24"/>
          <w:lang w:val="en-US"/>
        </w:rPr>
        <w:t>l</w:t>
      </w:r>
      <w:proofErr w:type="gramEnd"/>
      <w:r w:rsidR="00F37540" w:rsidRPr="00F67851">
        <w:rPr>
          <w:sz w:val="26"/>
          <w:szCs w:val="24"/>
        </w:rPr>
        <w:t>.</w:t>
      </w:r>
      <w:r w:rsidR="00F37540" w:rsidRPr="00F67851">
        <w:rPr>
          <w:sz w:val="26"/>
          <w:szCs w:val="24"/>
        </w:rPr>
        <w:tab/>
      </w:r>
      <w:r w:rsidR="00E345D7" w:rsidRPr="00F67851">
        <w:rPr>
          <w:sz w:val="26"/>
          <w:szCs w:val="24"/>
        </w:rPr>
        <w:t xml:space="preserve">5-й курс завершается написанием </w:t>
      </w:r>
      <w:r w:rsidR="00E345D7" w:rsidRPr="00F67851">
        <w:rPr>
          <w:b/>
          <w:sz w:val="26"/>
          <w:szCs w:val="24"/>
        </w:rPr>
        <w:t>Выпускной квалификационной работы.</w:t>
      </w:r>
    </w:p>
    <w:p w:rsidR="00861A95" w:rsidRPr="00F67851" w:rsidRDefault="00B94A1B" w:rsidP="00B94A1B">
      <w:pPr>
        <w:jc w:val="both"/>
        <w:rPr>
          <w:sz w:val="26"/>
          <w:szCs w:val="24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t>m</w:t>
      </w:r>
      <w:proofErr w:type="gramEnd"/>
      <w:r>
        <w:rPr>
          <w:rFonts w:eastAsia="Times New Roman" w:cs="Arial"/>
          <w:sz w:val="26"/>
          <w:szCs w:val="20"/>
          <w:lang w:eastAsia="ru-RU"/>
        </w:rPr>
        <w:t>.</w:t>
      </w:r>
      <w:r w:rsidR="00861A95" w:rsidRPr="00F67851">
        <w:rPr>
          <w:rFonts w:eastAsia="Times New Roman" w:cs="Arial"/>
          <w:sz w:val="26"/>
          <w:szCs w:val="20"/>
          <w:lang w:eastAsia="ru-RU"/>
        </w:rPr>
        <w:tab/>
        <w:t xml:space="preserve"> Темы выпускных квалификационных работ представлены на доске объявлений Сектора заочного обучения и на сайте семинарии Выбор темы и согласование написания и этапов работы проходит согласно срокам установленным учебным отделом Семинарии.</w:t>
      </w:r>
    </w:p>
    <w:p w:rsidR="00E345D7" w:rsidRPr="00F67851" w:rsidRDefault="00B94A1B" w:rsidP="00B94A1B">
      <w:p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proofErr w:type="gramStart"/>
      <w:r>
        <w:rPr>
          <w:sz w:val="26"/>
          <w:szCs w:val="24"/>
          <w:lang w:val="en-US"/>
        </w:rPr>
        <w:t>n</w:t>
      </w:r>
      <w:proofErr w:type="gramEnd"/>
      <w:r>
        <w:rPr>
          <w:sz w:val="26"/>
          <w:szCs w:val="24"/>
        </w:rPr>
        <w:t>.</w:t>
      </w:r>
      <w:r w:rsidR="00E345D7" w:rsidRPr="00F67851">
        <w:rPr>
          <w:sz w:val="26"/>
          <w:szCs w:val="24"/>
        </w:rPr>
        <w:tab/>
      </w:r>
      <w:r w:rsidR="00E345D7" w:rsidRPr="00F67851">
        <w:rPr>
          <w:rFonts w:eastAsia="Times New Roman" w:cs="Arial"/>
          <w:bCs/>
          <w:sz w:val="26"/>
          <w:szCs w:val="20"/>
          <w:lang w:eastAsia="ru-RU"/>
        </w:rPr>
        <w:t>В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 xml:space="preserve">ыпускная квалификационная работа является результатом завершения исследования, осуществленного студентом на протяжении IV-V года обучения в Духовной Семинарии и соответствует требованию 5-летней программы на секторе заочного обучения. </w:t>
      </w:r>
    </w:p>
    <w:p w:rsidR="00E345D7" w:rsidRPr="00F67851" w:rsidRDefault="00B94A1B" w:rsidP="00B94A1B">
      <w:p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>
        <w:rPr>
          <w:rFonts w:eastAsia="Times New Roman" w:cs="Arial"/>
          <w:sz w:val="26"/>
          <w:szCs w:val="20"/>
          <w:lang w:val="en-US" w:eastAsia="ru-RU"/>
        </w:rPr>
        <w:t>o</w:t>
      </w:r>
      <w:r>
        <w:rPr>
          <w:rFonts w:eastAsia="Times New Roman" w:cs="Arial"/>
          <w:sz w:val="26"/>
          <w:szCs w:val="20"/>
          <w:lang w:eastAsia="ru-RU"/>
        </w:rPr>
        <w:t>.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ab/>
        <w:t>Выпускная квалификационная работа является необходимым условием получения выпускником диплома об окончании Семинарии.</w:t>
      </w:r>
    </w:p>
    <w:p w:rsidR="00E345D7" w:rsidRPr="00F67851" w:rsidRDefault="00B94A1B" w:rsidP="00B94A1B">
      <w:p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t>p</w:t>
      </w:r>
      <w:proofErr w:type="gramEnd"/>
      <w:r>
        <w:rPr>
          <w:rFonts w:eastAsia="Times New Roman" w:cs="Arial"/>
          <w:sz w:val="26"/>
          <w:szCs w:val="20"/>
          <w:lang w:eastAsia="ru-RU"/>
        </w:rPr>
        <w:t>.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ab/>
        <w:t xml:space="preserve"> Выпускная квалификационная работа должна быть написана и оформлена согласно </w:t>
      </w:r>
      <w:r w:rsidR="00E345D7" w:rsidRPr="00F67851">
        <w:rPr>
          <w:rFonts w:eastAsia="Times New Roman" w:cs="Arial"/>
          <w:sz w:val="26"/>
          <w:szCs w:val="20"/>
          <w:u w:val="single"/>
          <w:lang w:eastAsia="ru-RU"/>
        </w:rPr>
        <w:t xml:space="preserve">Положения о выпускной квалификационной работе Донской Духовной Семинарии. 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 xml:space="preserve">Выпускная квалификационная </w:t>
      </w:r>
      <w:r w:rsidR="00861A95" w:rsidRPr="00F67851">
        <w:rPr>
          <w:rFonts w:eastAsia="Times New Roman" w:cs="Arial"/>
          <w:sz w:val="26"/>
          <w:szCs w:val="20"/>
          <w:lang w:eastAsia="ru-RU"/>
        </w:rPr>
        <w:t>работа,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 xml:space="preserve"> выполненная в несоответствии с </w:t>
      </w:r>
      <w:r w:rsidR="00E345D7" w:rsidRPr="00F67851">
        <w:rPr>
          <w:rFonts w:eastAsia="Times New Roman" w:cs="Arial"/>
          <w:sz w:val="26"/>
          <w:szCs w:val="20"/>
          <w:u w:val="single"/>
          <w:lang w:eastAsia="ru-RU"/>
        </w:rPr>
        <w:t xml:space="preserve">Положением о выпускной квалификационной работе Донской Духовной Семинарии 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>к защите не допускается.</w:t>
      </w:r>
    </w:p>
    <w:p w:rsidR="00E345D7" w:rsidRPr="00F67851" w:rsidRDefault="00B94A1B" w:rsidP="00B94A1B">
      <w:p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t>r</w:t>
      </w:r>
      <w:proofErr w:type="gramEnd"/>
      <w:r>
        <w:rPr>
          <w:rFonts w:eastAsia="Times New Roman" w:cs="Arial"/>
          <w:sz w:val="26"/>
          <w:szCs w:val="20"/>
          <w:lang w:eastAsia="ru-RU"/>
        </w:rPr>
        <w:t>.</w:t>
      </w:r>
      <w:r w:rsidR="00861A95" w:rsidRPr="00F67851">
        <w:rPr>
          <w:rFonts w:eastAsia="Times New Roman" w:cs="Arial"/>
          <w:sz w:val="26"/>
          <w:szCs w:val="20"/>
          <w:lang w:eastAsia="ru-RU"/>
        </w:rPr>
        <w:tab/>
      </w:r>
      <w:r w:rsidR="00E345D7" w:rsidRPr="00F67851">
        <w:rPr>
          <w:rFonts w:eastAsia="Times New Roman" w:cs="Arial"/>
          <w:sz w:val="26"/>
          <w:szCs w:val="20"/>
          <w:lang w:eastAsia="ru-RU"/>
        </w:rPr>
        <w:t>Подробная информация о порядке выбора и закрепления темы выпускной квалификационной работы, особенности ее написания, научном руководстве, консультациях при написании, правилах оформления, защите дипломной работы представлена в «</w:t>
      </w:r>
      <w:r w:rsidR="00861A95" w:rsidRPr="00F67851">
        <w:rPr>
          <w:rFonts w:eastAsia="Times New Roman" w:cs="Arial"/>
          <w:sz w:val="26"/>
          <w:szCs w:val="20"/>
          <w:u w:val="single"/>
          <w:lang w:eastAsia="ru-RU"/>
        </w:rPr>
        <w:t>Положении о выпускной квалификационной работе Донской Духовной Семинарии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>».</w:t>
      </w:r>
    </w:p>
    <w:p w:rsidR="00A22E7E" w:rsidRPr="00F67851" w:rsidRDefault="00B94A1B" w:rsidP="00BF4A06">
      <w:p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lastRenderedPageBreak/>
        <w:t>s</w:t>
      </w:r>
      <w:proofErr w:type="gramEnd"/>
      <w:r>
        <w:rPr>
          <w:rFonts w:eastAsia="Times New Roman" w:cs="Arial"/>
          <w:sz w:val="26"/>
          <w:szCs w:val="20"/>
          <w:lang w:eastAsia="ru-RU"/>
        </w:rPr>
        <w:t>.</w:t>
      </w:r>
      <w:r w:rsidR="00443A29" w:rsidRPr="00F67851">
        <w:rPr>
          <w:rFonts w:eastAsia="Times New Roman" w:cs="Arial"/>
          <w:sz w:val="26"/>
          <w:szCs w:val="20"/>
          <w:lang w:eastAsia="ru-RU"/>
        </w:rPr>
        <w:tab/>
        <w:t xml:space="preserve">Все контрольные работы, 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 xml:space="preserve">рефераты, курсовые и выпускные квалификационные работы </w:t>
      </w:r>
      <w:r w:rsidR="004E691B" w:rsidRPr="00F67851">
        <w:rPr>
          <w:rFonts w:eastAsia="Times New Roman" w:cs="Arial"/>
          <w:sz w:val="26"/>
          <w:szCs w:val="20"/>
          <w:lang w:eastAsia="ru-RU"/>
        </w:rPr>
        <w:t>сдаются студентом</w:t>
      </w:r>
      <w:r w:rsidR="00443A29" w:rsidRPr="00F67851">
        <w:rPr>
          <w:rFonts w:eastAsia="Times New Roman" w:cs="Arial"/>
          <w:sz w:val="26"/>
          <w:szCs w:val="20"/>
          <w:lang w:eastAsia="ru-RU"/>
        </w:rPr>
        <w:t xml:space="preserve"> в канцеляр</w:t>
      </w:r>
      <w:r w:rsidR="00E345D7" w:rsidRPr="00F67851">
        <w:rPr>
          <w:rFonts w:eastAsia="Times New Roman" w:cs="Arial"/>
          <w:sz w:val="26"/>
          <w:szCs w:val="20"/>
          <w:lang w:eastAsia="ru-RU"/>
        </w:rPr>
        <w:t>ию СЗО, где они регистрируются.</w:t>
      </w:r>
    </w:p>
    <w:p w:rsidR="00B52BCE" w:rsidRPr="00F67851" w:rsidRDefault="00B94A1B" w:rsidP="00B52BCE">
      <w:pPr>
        <w:jc w:val="both"/>
        <w:rPr>
          <w:sz w:val="26"/>
          <w:u w:val="single"/>
        </w:rPr>
      </w:pPr>
      <w:proofErr w:type="gramStart"/>
      <w:r>
        <w:rPr>
          <w:rFonts w:eastAsia="Times New Roman" w:cs="Arial"/>
          <w:sz w:val="26"/>
          <w:szCs w:val="20"/>
          <w:lang w:val="en-US" w:eastAsia="ru-RU"/>
        </w:rPr>
        <w:t>t</w:t>
      </w:r>
      <w:proofErr w:type="gramEnd"/>
      <w:r>
        <w:rPr>
          <w:rFonts w:eastAsia="Times New Roman" w:cs="Arial"/>
          <w:sz w:val="26"/>
          <w:szCs w:val="20"/>
          <w:lang w:eastAsia="ru-RU"/>
        </w:rPr>
        <w:t>.</w:t>
      </w:r>
      <w:r w:rsidR="00F65EA1">
        <w:rPr>
          <w:rFonts w:eastAsia="Times New Roman" w:cs="Arial"/>
          <w:sz w:val="26"/>
          <w:szCs w:val="20"/>
          <w:lang w:eastAsia="ru-RU"/>
        </w:rPr>
        <w:tab/>
        <w:t>Студент О</w:t>
      </w:r>
      <w:r w:rsidR="001279F2" w:rsidRPr="00F67851">
        <w:rPr>
          <w:rFonts w:eastAsia="Times New Roman" w:cs="Arial"/>
          <w:sz w:val="26"/>
          <w:szCs w:val="20"/>
          <w:lang w:eastAsia="ru-RU"/>
        </w:rPr>
        <w:t xml:space="preserve">ЗО обязан сдать в текущую сессию </w:t>
      </w:r>
      <w:r w:rsidR="007D1781" w:rsidRPr="00F67851">
        <w:rPr>
          <w:rFonts w:eastAsia="Times New Roman" w:cs="Arial"/>
          <w:sz w:val="26"/>
          <w:szCs w:val="20"/>
          <w:lang w:eastAsia="ru-RU"/>
        </w:rPr>
        <w:t>не менее 75</w:t>
      </w:r>
      <w:r w:rsidR="001279F2" w:rsidRPr="00F67851">
        <w:rPr>
          <w:rFonts w:eastAsia="Times New Roman" w:cs="Arial"/>
          <w:sz w:val="26"/>
          <w:szCs w:val="20"/>
          <w:lang w:eastAsia="ru-RU"/>
        </w:rPr>
        <w:t xml:space="preserve">% экзаменов и зачетов. </w:t>
      </w:r>
      <w:r w:rsidR="00B52BCE" w:rsidRPr="00F67851">
        <w:rPr>
          <w:rFonts w:eastAsia="Times New Roman" w:cs="Arial"/>
          <w:sz w:val="26"/>
          <w:szCs w:val="20"/>
          <w:lang w:eastAsia="ru-RU"/>
        </w:rPr>
        <w:t>В</w:t>
      </w:r>
      <w:r w:rsidR="00F65EA1">
        <w:rPr>
          <w:rFonts w:eastAsia="Times New Roman" w:cs="Arial"/>
          <w:sz w:val="26"/>
          <w:szCs w:val="20"/>
          <w:lang w:eastAsia="ru-RU"/>
        </w:rPr>
        <w:t xml:space="preserve"> случае задолженности, студент О</w:t>
      </w:r>
      <w:r w:rsidR="00B52BCE" w:rsidRPr="00F67851">
        <w:rPr>
          <w:rFonts w:eastAsia="Times New Roman" w:cs="Arial"/>
          <w:sz w:val="26"/>
          <w:szCs w:val="20"/>
          <w:lang w:eastAsia="ru-RU"/>
        </w:rPr>
        <w:t>ЗО обязан сдать учебную разницу за текущий семестр</w:t>
      </w:r>
      <w:r w:rsidR="001279F2" w:rsidRPr="00F67851">
        <w:rPr>
          <w:rFonts w:eastAsia="Times New Roman" w:cs="Arial"/>
          <w:sz w:val="26"/>
          <w:szCs w:val="20"/>
          <w:lang w:eastAsia="ru-RU"/>
        </w:rPr>
        <w:t xml:space="preserve"> </w:t>
      </w:r>
      <w:r w:rsidR="00B52BCE" w:rsidRPr="00F67851">
        <w:rPr>
          <w:rFonts w:eastAsia="Times New Roman" w:cs="Arial"/>
          <w:sz w:val="26"/>
          <w:szCs w:val="20"/>
          <w:lang w:eastAsia="ru-RU"/>
        </w:rPr>
        <w:t xml:space="preserve">или пересдать неудовлетворительную оценку в сроки указанные администрацией. Непогашение задолженности в указанные сроки влечет за собой отчисление студента согласно </w:t>
      </w:r>
      <w:r w:rsidR="00B52BCE" w:rsidRPr="00F67851">
        <w:rPr>
          <w:sz w:val="26"/>
          <w:u w:val="single"/>
        </w:rPr>
        <w:t>Положению о порядке исключения и восстановления студентов Донской Духовной Семинарии.</w:t>
      </w:r>
    </w:p>
    <w:p w:rsidR="00511EB9" w:rsidRPr="00F67851" w:rsidRDefault="00511EB9" w:rsidP="00F67851">
      <w:pPr>
        <w:jc w:val="center"/>
        <w:rPr>
          <w:b/>
          <w:sz w:val="26"/>
          <w:u w:val="single"/>
        </w:rPr>
      </w:pPr>
      <w:r w:rsidRPr="00F67851">
        <w:rPr>
          <w:b/>
          <w:sz w:val="26"/>
          <w:u w:val="single"/>
        </w:rPr>
        <w:t>Б) ВОСПИТАТЕЛЬНЫЙ ПРОЦЕСС</w:t>
      </w:r>
    </w:p>
    <w:p w:rsidR="00056659" w:rsidRPr="00F67851" w:rsidRDefault="00333BE4" w:rsidP="00F6785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6"/>
          <w:szCs w:val="20"/>
          <w:lang w:eastAsia="ru-RU"/>
        </w:rPr>
      </w:pPr>
      <w:r w:rsidRPr="00F67851">
        <w:rPr>
          <w:rFonts w:eastAsia="Times New Roman" w:cs="Arial"/>
          <w:bCs/>
          <w:sz w:val="26"/>
          <w:szCs w:val="20"/>
          <w:lang w:eastAsia="ru-RU"/>
        </w:rPr>
        <w:t>Согласно распоряжению №</w:t>
      </w:r>
      <w:r w:rsidR="004E691B" w:rsidRPr="00F67851">
        <w:rPr>
          <w:rFonts w:eastAsia="Times New Roman" w:cs="Arial"/>
          <w:bCs/>
          <w:sz w:val="26"/>
          <w:szCs w:val="20"/>
          <w:lang w:eastAsia="ru-RU"/>
        </w:rPr>
        <w:t xml:space="preserve"> 13-12</w:t>
      </w:r>
      <w:r w:rsidRPr="00F67851">
        <w:rPr>
          <w:rFonts w:eastAsia="Times New Roman" w:cs="Arial"/>
          <w:bCs/>
          <w:sz w:val="26"/>
          <w:szCs w:val="20"/>
          <w:lang w:eastAsia="ru-RU"/>
        </w:rPr>
        <w:t xml:space="preserve"> от</w:t>
      </w:r>
      <w:r w:rsidR="004E691B" w:rsidRPr="00F67851">
        <w:rPr>
          <w:rFonts w:eastAsia="Times New Roman" w:cs="Arial"/>
          <w:bCs/>
          <w:sz w:val="26"/>
          <w:szCs w:val="20"/>
          <w:lang w:eastAsia="ru-RU"/>
        </w:rPr>
        <w:t xml:space="preserve"> 25.04.2012 </w:t>
      </w:r>
      <w:r w:rsidR="00056659" w:rsidRPr="00F67851">
        <w:rPr>
          <w:rFonts w:eastAsia="Times New Roman" w:cs="Arial"/>
          <w:bCs/>
          <w:sz w:val="26"/>
          <w:szCs w:val="20"/>
          <w:lang w:eastAsia="ru-RU"/>
        </w:rPr>
        <w:t xml:space="preserve">за </w:t>
      </w:r>
      <w:r w:rsidRPr="00F67851">
        <w:rPr>
          <w:rFonts w:eastAsia="Times New Roman" w:cs="Arial"/>
          <w:bCs/>
          <w:sz w:val="26"/>
          <w:szCs w:val="20"/>
          <w:lang w:eastAsia="ru-RU"/>
        </w:rPr>
        <w:t>пересдачу зачета или экзамена со студента</w:t>
      </w:r>
      <w:r w:rsidR="00056659" w:rsidRPr="00F67851">
        <w:rPr>
          <w:rFonts w:eastAsia="Times New Roman" w:cs="Arial"/>
          <w:bCs/>
          <w:sz w:val="26"/>
          <w:szCs w:val="20"/>
          <w:lang w:eastAsia="ru-RU"/>
        </w:rPr>
        <w:t xml:space="preserve"> </w:t>
      </w:r>
      <w:r w:rsidRPr="00F67851">
        <w:rPr>
          <w:rFonts w:eastAsia="Times New Roman" w:cs="Arial"/>
          <w:bCs/>
          <w:sz w:val="26"/>
          <w:szCs w:val="20"/>
          <w:lang w:eastAsia="ru-RU"/>
        </w:rPr>
        <w:t xml:space="preserve">взимается </w:t>
      </w:r>
      <w:r w:rsidR="00056659" w:rsidRPr="00F67851">
        <w:rPr>
          <w:rFonts w:eastAsia="Times New Roman" w:cs="Arial"/>
          <w:bCs/>
          <w:sz w:val="26"/>
          <w:szCs w:val="20"/>
          <w:lang w:eastAsia="ru-RU"/>
        </w:rPr>
        <w:t>пожертвование</w:t>
      </w:r>
      <w:r w:rsidRPr="00F67851">
        <w:rPr>
          <w:rFonts w:eastAsia="Times New Roman" w:cs="Arial"/>
          <w:bCs/>
          <w:sz w:val="26"/>
          <w:szCs w:val="20"/>
          <w:lang w:eastAsia="ru-RU"/>
        </w:rPr>
        <w:t xml:space="preserve"> в сумме определяемой администрацией</w:t>
      </w:r>
      <w:r w:rsidR="00056659" w:rsidRPr="00F67851">
        <w:rPr>
          <w:rFonts w:eastAsia="Times New Roman" w:cs="Arial"/>
          <w:bCs/>
          <w:sz w:val="26"/>
          <w:szCs w:val="20"/>
          <w:lang w:eastAsia="ru-RU"/>
        </w:rPr>
        <w:t>.</w:t>
      </w:r>
    </w:p>
    <w:p w:rsidR="00BE2511" w:rsidRPr="00F67851" w:rsidRDefault="00BE2511" w:rsidP="00F67851">
      <w:pPr>
        <w:pStyle w:val="a5"/>
        <w:numPr>
          <w:ilvl w:val="0"/>
          <w:numId w:val="11"/>
        </w:numPr>
        <w:jc w:val="both"/>
        <w:rPr>
          <w:sz w:val="26"/>
        </w:rPr>
      </w:pPr>
      <w:r w:rsidRPr="00F67851">
        <w:rPr>
          <w:sz w:val="26"/>
        </w:rPr>
        <w:t xml:space="preserve">Отчисление </w:t>
      </w:r>
      <w:r w:rsidR="00A737A4" w:rsidRPr="00F67851">
        <w:rPr>
          <w:sz w:val="26"/>
        </w:rPr>
        <w:t xml:space="preserve">студентов </w:t>
      </w:r>
      <w:r w:rsidRPr="00F67851">
        <w:rPr>
          <w:sz w:val="26"/>
        </w:rPr>
        <w:t xml:space="preserve">и восстановление в число </w:t>
      </w:r>
      <w:proofErr w:type="gramStart"/>
      <w:r w:rsidRPr="00F67851">
        <w:rPr>
          <w:sz w:val="26"/>
        </w:rPr>
        <w:t>студентов лиц, ранее обучающихся в Семинарии происходит</w:t>
      </w:r>
      <w:proofErr w:type="gramEnd"/>
      <w:r w:rsidRPr="00F67851">
        <w:rPr>
          <w:sz w:val="26"/>
        </w:rPr>
        <w:t xml:space="preserve"> согласно </w:t>
      </w:r>
      <w:r w:rsidRPr="00F67851">
        <w:rPr>
          <w:sz w:val="26"/>
          <w:u w:val="single"/>
        </w:rPr>
        <w:t>Положению о порядке исключения</w:t>
      </w:r>
      <w:r w:rsidR="000007C8" w:rsidRPr="00F67851">
        <w:rPr>
          <w:sz w:val="26"/>
          <w:u w:val="single"/>
        </w:rPr>
        <w:t xml:space="preserve"> и восстановления студентов Донской Духовной Семинарии.</w:t>
      </w:r>
    </w:p>
    <w:p w:rsidR="00511EB9" w:rsidRPr="00F67851" w:rsidRDefault="00511EB9" w:rsidP="00F67851">
      <w:pPr>
        <w:pStyle w:val="a5"/>
        <w:numPr>
          <w:ilvl w:val="0"/>
          <w:numId w:val="11"/>
        </w:numPr>
        <w:jc w:val="both"/>
        <w:rPr>
          <w:rFonts w:eastAsia="Times New Roman" w:cs="Arial"/>
          <w:sz w:val="26"/>
          <w:szCs w:val="20"/>
          <w:lang w:eastAsia="ru-RU"/>
        </w:rPr>
      </w:pPr>
      <w:r w:rsidRPr="00F67851">
        <w:rPr>
          <w:rFonts w:eastAsia="Times New Roman" w:cs="Arial"/>
          <w:sz w:val="26"/>
          <w:szCs w:val="20"/>
          <w:lang w:eastAsia="ru-RU"/>
        </w:rPr>
        <w:t xml:space="preserve">В случае перехода учащегося из одной епархии в другую (перевода из одного монастыря в другой) об этом необходимо незамедлительно сообщить в Сектор и предоставить новое благословение на обучение от правящего архиерея (наместника). В случае изменения адреса своего пребывания, студент обязан сообщить об этом в семинарию письменно. </w:t>
      </w:r>
    </w:p>
    <w:p w:rsidR="00511EB9" w:rsidRPr="00F67851" w:rsidRDefault="00511EB9" w:rsidP="00F67851">
      <w:pPr>
        <w:pStyle w:val="a5"/>
        <w:numPr>
          <w:ilvl w:val="0"/>
          <w:numId w:val="11"/>
        </w:numPr>
        <w:jc w:val="both"/>
        <w:rPr>
          <w:rFonts w:eastAsia="Times New Roman" w:cs="Arial"/>
          <w:sz w:val="26"/>
          <w:szCs w:val="20"/>
          <w:lang w:eastAsia="ru-RU"/>
        </w:rPr>
      </w:pPr>
      <w:r w:rsidRPr="00F67851">
        <w:rPr>
          <w:rFonts w:eastAsia="Times New Roman" w:cs="Arial"/>
          <w:sz w:val="26"/>
          <w:szCs w:val="20"/>
          <w:lang w:eastAsia="ru-RU"/>
        </w:rPr>
        <w:t>Студент обязан своевременно извещать Сектор об изменениях, связанных с его служением (о рукоположении, о пострижении в монашество и т.д.).</w:t>
      </w:r>
    </w:p>
    <w:p w:rsidR="00511EB9" w:rsidRPr="00F67851" w:rsidRDefault="00F65EA1" w:rsidP="00F6785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lang w:eastAsia="ru-RU"/>
        </w:rPr>
      </w:pPr>
      <w:r>
        <w:rPr>
          <w:rFonts w:eastAsia="Times New Roman" w:cs="Arial"/>
          <w:sz w:val="26"/>
          <w:szCs w:val="20"/>
          <w:lang w:eastAsia="ru-RU"/>
        </w:rPr>
        <w:t>Каждый студент О</w:t>
      </w:r>
      <w:r w:rsidR="00511EB9" w:rsidRPr="00F67851">
        <w:rPr>
          <w:rFonts w:eastAsia="Times New Roman" w:cs="Arial"/>
          <w:sz w:val="26"/>
          <w:szCs w:val="20"/>
          <w:lang w:eastAsia="ru-RU"/>
        </w:rPr>
        <w:t>ЗО обязуется сдать в канцелярию семинарии организационный взнос, сумма которого определяется администрацией.</w:t>
      </w:r>
    </w:p>
    <w:p w:rsidR="00511EB9" w:rsidRDefault="00F65EA1" w:rsidP="00F6785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6"/>
          <w:szCs w:val="20"/>
          <w:u w:val="single"/>
          <w:lang w:eastAsia="ru-RU"/>
        </w:rPr>
      </w:pPr>
      <w:r>
        <w:rPr>
          <w:rFonts w:eastAsia="Times New Roman" w:cs="Arial"/>
          <w:sz w:val="26"/>
          <w:szCs w:val="20"/>
          <w:lang w:eastAsia="ru-RU"/>
        </w:rPr>
        <w:t>Студенту О</w:t>
      </w:r>
      <w:r w:rsidR="00511EB9" w:rsidRPr="00F67851">
        <w:rPr>
          <w:rFonts w:eastAsia="Times New Roman" w:cs="Arial"/>
          <w:sz w:val="26"/>
          <w:szCs w:val="20"/>
          <w:lang w:eastAsia="ru-RU"/>
        </w:rPr>
        <w:t xml:space="preserve">ЗО предоставляется право пользоваться библиотекой семинарии и получать на руки книги согласно </w:t>
      </w:r>
      <w:r w:rsidR="00511EB9" w:rsidRPr="00F67851">
        <w:rPr>
          <w:rFonts w:eastAsia="Times New Roman" w:cs="Arial"/>
          <w:sz w:val="26"/>
          <w:szCs w:val="20"/>
          <w:u w:val="single"/>
          <w:lang w:eastAsia="ru-RU"/>
        </w:rPr>
        <w:t>Правилам пользования библиотекой Донской Духовной семинарии.</w:t>
      </w:r>
    </w:p>
    <w:p w:rsidR="00090DBC" w:rsidRPr="00F67851" w:rsidRDefault="00090DBC" w:rsidP="00090DBC">
      <w:pPr>
        <w:pStyle w:val="a5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26"/>
          <w:szCs w:val="20"/>
          <w:u w:val="single"/>
          <w:lang w:eastAsia="ru-RU"/>
        </w:rPr>
      </w:pPr>
    </w:p>
    <w:p w:rsidR="00FF7441" w:rsidRDefault="00090DBC" w:rsidP="00090DBC">
      <w:pPr>
        <w:pStyle w:val="a5"/>
        <w:numPr>
          <w:ilvl w:val="0"/>
          <w:numId w:val="13"/>
        </w:numPr>
        <w:jc w:val="center"/>
        <w:rPr>
          <w:b/>
          <w:sz w:val="26"/>
        </w:rPr>
      </w:pPr>
      <w:r w:rsidRPr="00090DBC">
        <w:rPr>
          <w:b/>
          <w:sz w:val="26"/>
        </w:rPr>
        <w:t>ВЗАИМООТНОШЕНИЯ С ДРУГИМИ ПОДРАЗДЕЛЕНИЯМИ</w:t>
      </w:r>
    </w:p>
    <w:p w:rsidR="00F65EA1" w:rsidRPr="00F65EA1" w:rsidRDefault="00F65EA1" w:rsidP="00F65EA1">
      <w:pPr>
        <w:rPr>
          <w:sz w:val="26"/>
        </w:rPr>
      </w:pPr>
      <w:r w:rsidRPr="00F65EA1">
        <w:rPr>
          <w:sz w:val="26"/>
        </w:rPr>
        <w:t>5.1</w:t>
      </w:r>
      <w:r w:rsidRPr="00F65EA1">
        <w:rPr>
          <w:sz w:val="26"/>
        </w:rPr>
        <w:tab/>
        <w:t>Отделение заочного</w:t>
      </w:r>
      <w:r>
        <w:rPr>
          <w:sz w:val="26"/>
        </w:rPr>
        <w:t xml:space="preserve"> обучения при Донской Духовной семинарии входит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взаимоотношения со всеми подразделениями Донской Духовной семинарии</w:t>
      </w:r>
      <w:r w:rsidR="005E6EF6">
        <w:rPr>
          <w:sz w:val="26"/>
        </w:rPr>
        <w:t>.</w:t>
      </w:r>
    </w:p>
    <w:sectPr w:rsidR="00F65EA1" w:rsidRPr="00F65EA1" w:rsidSect="00FF74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14" w:rsidRDefault="001E7D14" w:rsidP="00090DBC">
      <w:pPr>
        <w:spacing w:after="0" w:line="240" w:lineRule="auto"/>
      </w:pPr>
      <w:r>
        <w:separator/>
      </w:r>
    </w:p>
  </w:endnote>
  <w:endnote w:type="continuationSeparator" w:id="0">
    <w:p w:rsidR="001E7D14" w:rsidRDefault="001E7D14" w:rsidP="0009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824"/>
      <w:docPartObj>
        <w:docPartGallery w:val="Page Numbers (Bottom of Page)"/>
        <w:docPartUnique/>
      </w:docPartObj>
    </w:sdtPr>
    <w:sdtContent>
      <w:p w:rsidR="00090DBC" w:rsidRDefault="005665E3">
        <w:pPr>
          <w:pStyle w:val="a8"/>
          <w:jc w:val="right"/>
        </w:pPr>
        <w:fldSimple w:instr=" PAGE   \* MERGEFORMAT ">
          <w:r w:rsidR="0003331C">
            <w:rPr>
              <w:noProof/>
            </w:rPr>
            <w:t>6</w:t>
          </w:r>
        </w:fldSimple>
      </w:p>
    </w:sdtContent>
  </w:sdt>
  <w:p w:rsidR="00090DBC" w:rsidRDefault="00090D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14" w:rsidRDefault="001E7D14" w:rsidP="00090DBC">
      <w:pPr>
        <w:spacing w:after="0" w:line="240" w:lineRule="auto"/>
      </w:pPr>
      <w:r>
        <w:separator/>
      </w:r>
    </w:p>
  </w:footnote>
  <w:footnote w:type="continuationSeparator" w:id="0">
    <w:p w:rsidR="001E7D14" w:rsidRDefault="001E7D14" w:rsidP="0009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290"/>
    <w:multiLevelType w:val="hybridMultilevel"/>
    <w:tmpl w:val="A5C2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26864"/>
    <w:multiLevelType w:val="hybridMultilevel"/>
    <w:tmpl w:val="E99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FA6"/>
    <w:multiLevelType w:val="multilevel"/>
    <w:tmpl w:val="9F46DB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855705"/>
    <w:multiLevelType w:val="hybridMultilevel"/>
    <w:tmpl w:val="3418EE7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A1298"/>
    <w:multiLevelType w:val="multilevel"/>
    <w:tmpl w:val="20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46192"/>
    <w:multiLevelType w:val="multilevel"/>
    <w:tmpl w:val="B2D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6404C"/>
    <w:multiLevelType w:val="hybridMultilevel"/>
    <w:tmpl w:val="CD32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E4937"/>
    <w:multiLevelType w:val="hybridMultilevel"/>
    <w:tmpl w:val="1EBA16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51366"/>
    <w:multiLevelType w:val="hybridMultilevel"/>
    <w:tmpl w:val="CDD8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3D03"/>
    <w:multiLevelType w:val="multilevel"/>
    <w:tmpl w:val="D7569B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551086"/>
    <w:multiLevelType w:val="multilevel"/>
    <w:tmpl w:val="D32E10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E0A4D63"/>
    <w:multiLevelType w:val="multilevel"/>
    <w:tmpl w:val="3C4CB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5E1A6E"/>
    <w:multiLevelType w:val="multilevel"/>
    <w:tmpl w:val="68F0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59"/>
    <w:rsid w:val="000007C8"/>
    <w:rsid w:val="0003331C"/>
    <w:rsid w:val="00056659"/>
    <w:rsid w:val="00090DBC"/>
    <w:rsid w:val="00097B74"/>
    <w:rsid w:val="000D7E7D"/>
    <w:rsid w:val="000E5F7E"/>
    <w:rsid w:val="001166EF"/>
    <w:rsid w:val="001279F2"/>
    <w:rsid w:val="00151CF9"/>
    <w:rsid w:val="001B3387"/>
    <w:rsid w:val="001C3869"/>
    <w:rsid w:val="001E7D14"/>
    <w:rsid w:val="001F0BB9"/>
    <w:rsid w:val="002032A2"/>
    <w:rsid w:val="00216C97"/>
    <w:rsid w:val="00241C07"/>
    <w:rsid w:val="00270415"/>
    <w:rsid w:val="003022B9"/>
    <w:rsid w:val="00315EAC"/>
    <w:rsid w:val="00333BE4"/>
    <w:rsid w:val="0039376E"/>
    <w:rsid w:val="003E6F00"/>
    <w:rsid w:val="00443A29"/>
    <w:rsid w:val="004E691B"/>
    <w:rsid w:val="00511EB9"/>
    <w:rsid w:val="005645AD"/>
    <w:rsid w:val="005665E3"/>
    <w:rsid w:val="00577858"/>
    <w:rsid w:val="005E6EF6"/>
    <w:rsid w:val="006C61A7"/>
    <w:rsid w:val="00761697"/>
    <w:rsid w:val="007C342C"/>
    <w:rsid w:val="007D1781"/>
    <w:rsid w:val="007E1F07"/>
    <w:rsid w:val="00861A95"/>
    <w:rsid w:val="009218D1"/>
    <w:rsid w:val="009366EB"/>
    <w:rsid w:val="00A14BB6"/>
    <w:rsid w:val="00A16D40"/>
    <w:rsid w:val="00A22E7E"/>
    <w:rsid w:val="00A56912"/>
    <w:rsid w:val="00A737A4"/>
    <w:rsid w:val="00AA74D0"/>
    <w:rsid w:val="00AC2655"/>
    <w:rsid w:val="00AD50EB"/>
    <w:rsid w:val="00B14A6D"/>
    <w:rsid w:val="00B52BCE"/>
    <w:rsid w:val="00B6639C"/>
    <w:rsid w:val="00B750E7"/>
    <w:rsid w:val="00B94A1B"/>
    <w:rsid w:val="00BC07EF"/>
    <w:rsid w:val="00BE2511"/>
    <w:rsid w:val="00BE6964"/>
    <w:rsid w:val="00BF4A06"/>
    <w:rsid w:val="00C325E1"/>
    <w:rsid w:val="00DB1FD5"/>
    <w:rsid w:val="00DC3CFF"/>
    <w:rsid w:val="00DD0EC2"/>
    <w:rsid w:val="00E126E0"/>
    <w:rsid w:val="00E2592A"/>
    <w:rsid w:val="00E345D7"/>
    <w:rsid w:val="00E4081F"/>
    <w:rsid w:val="00F026AF"/>
    <w:rsid w:val="00F37540"/>
    <w:rsid w:val="00F42FF5"/>
    <w:rsid w:val="00F5014A"/>
    <w:rsid w:val="00F65EA1"/>
    <w:rsid w:val="00F67851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1"/>
  </w:style>
  <w:style w:type="paragraph" w:styleId="3">
    <w:name w:val="heading 3"/>
    <w:basedOn w:val="a"/>
    <w:link w:val="30"/>
    <w:uiPriority w:val="9"/>
    <w:qFormat/>
    <w:rsid w:val="00056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659"/>
  </w:style>
  <w:style w:type="paragraph" w:customStyle="1" w:styleId="ConsPlusNonformat">
    <w:name w:val="ConsPlusNonformat"/>
    <w:rsid w:val="0005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5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665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32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09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0DBC"/>
  </w:style>
  <w:style w:type="paragraph" w:styleId="a8">
    <w:name w:val="footer"/>
    <w:basedOn w:val="a"/>
    <w:link w:val="a9"/>
    <w:uiPriority w:val="99"/>
    <w:unhideWhenUsed/>
    <w:rsid w:val="0009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2333-3F87-4137-A6BD-606ACD2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zaochnotd</dc:creator>
  <cp:lastModifiedBy>zaochnotd</cp:lastModifiedBy>
  <cp:revision>15</cp:revision>
  <dcterms:created xsi:type="dcterms:W3CDTF">2013-04-01T08:45:00Z</dcterms:created>
  <dcterms:modified xsi:type="dcterms:W3CDTF">2013-08-14T13:32:00Z</dcterms:modified>
</cp:coreProperties>
</file>